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6EBA" w14:textId="35ABA89F" w:rsidR="00855876" w:rsidRPr="00855876" w:rsidRDefault="008B3244" w:rsidP="00475A4B">
      <w:pPr>
        <w:pStyle w:val="DocumentTitle"/>
      </w:pPr>
      <w:r>
        <w:t>Budget Template</w:t>
      </w:r>
    </w:p>
    <w:p w14:paraId="3A27C4D7" w14:textId="7D1B4A4A" w:rsidR="00475A4B" w:rsidRPr="00F81561" w:rsidRDefault="008B3244" w:rsidP="00F81561">
      <w:pPr>
        <w:pStyle w:val="DocumentSubtitle"/>
      </w:pPr>
      <w:r>
        <w:t xml:space="preserve">Please complete and attach via email to - </w:t>
      </w:r>
      <w:r w:rsidRPr="008B3244">
        <w:t>immunisationaccelerator@savethechildren.org.uk</w:t>
      </w:r>
    </w:p>
    <w:p w14:paraId="6A81F7EA" w14:textId="76B64AD7" w:rsidR="009B62D2" w:rsidRDefault="009B62D2" w:rsidP="008B3244">
      <w:pPr>
        <w:pStyle w:val="DocumentDate"/>
        <w:sectPr w:rsidR="009B62D2" w:rsidSect="008B3244">
          <w:headerReference w:type="even" r:id="rId11"/>
          <w:headerReference w:type="default" r:id="rId12"/>
          <w:headerReference w:type="first" r:id="rId13"/>
          <w:footerReference w:type="first" r:id="rId14"/>
          <w:pgSz w:w="11906" w:h="16838"/>
          <w:pgMar w:top="932" w:right="969" w:bottom="1259" w:left="1156" w:header="498" w:footer="850" w:gutter="0"/>
          <w:cols w:space="708"/>
          <w:titlePg/>
          <w:docGrid w:linePitch="360"/>
        </w:sectPr>
      </w:pPr>
    </w:p>
    <w:sdt>
      <w:sdtPr>
        <w:rPr>
          <w:rFonts w:ascii="Lato" w:eastAsia="Times New Roman" w:hAnsi="Lato" w:cs="Times New Roman"/>
          <w:b w:val="0"/>
          <w:bCs w:val="0"/>
          <w:caps w:val="0"/>
          <w:color w:val="auto"/>
          <w:sz w:val="24"/>
          <w:szCs w:val="24"/>
          <w:lang w:val="en-GB" w:eastAsia="en-GB"/>
        </w:rPr>
        <w:id w:val="1380984569"/>
        <w:docPartObj>
          <w:docPartGallery w:val="Table of Contents"/>
          <w:docPartUnique/>
        </w:docPartObj>
      </w:sdtPr>
      <w:sdtEndPr>
        <w:rPr>
          <w:noProof/>
        </w:rPr>
      </w:sdtEndPr>
      <w:sdtContent>
        <w:p w14:paraId="1710B489" w14:textId="77777777" w:rsidR="00D742D4" w:rsidRDefault="00D742D4">
          <w:pPr>
            <w:pStyle w:val="TOCHeading"/>
          </w:pPr>
          <w:r>
            <w:t>Table of Contents</w:t>
          </w:r>
        </w:p>
        <w:p w14:paraId="25D85413" w14:textId="6F622A09" w:rsidR="008B3244" w:rsidRDefault="00D742D4">
          <w:pPr>
            <w:pStyle w:val="TOC1"/>
            <w:tabs>
              <w:tab w:val="right" w:pos="9771"/>
            </w:tabs>
            <w:rPr>
              <w:rFonts w:eastAsiaTheme="minorEastAsia" w:cstheme="minorBidi"/>
              <w:b w:val="0"/>
              <w:bCs w:val="0"/>
              <w:caps w:val="0"/>
              <w:noProof/>
              <w:kern w:val="2"/>
              <w:szCs w:val="22"/>
              <w:u w:val="none"/>
              <w14:ligatures w14:val="standardContextual"/>
            </w:rPr>
          </w:pPr>
          <w:r>
            <w:rPr>
              <w:caps w:val="0"/>
            </w:rPr>
            <w:fldChar w:fldCharType="begin"/>
          </w:r>
          <w:r>
            <w:rPr>
              <w:caps w:val="0"/>
            </w:rPr>
            <w:instrText xml:space="preserve"> TOC \o "1-3" \h \z \u </w:instrText>
          </w:r>
          <w:r>
            <w:rPr>
              <w:caps w:val="0"/>
            </w:rPr>
            <w:fldChar w:fldCharType="separate"/>
          </w:r>
          <w:hyperlink w:anchor="_Toc163504811" w:history="1">
            <w:r w:rsidR="008B3244" w:rsidRPr="002A5C27">
              <w:rPr>
                <w:rStyle w:val="Hyperlink"/>
                <w:noProof/>
                <w:lang w:val="pt-BR"/>
              </w:rPr>
              <w:t>Budget template</w:t>
            </w:r>
            <w:r w:rsidR="008B3244">
              <w:rPr>
                <w:noProof/>
                <w:webHidden/>
              </w:rPr>
              <w:tab/>
            </w:r>
            <w:r w:rsidR="008B3244">
              <w:rPr>
                <w:noProof/>
                <w:webHidden/>
              </w:rPr>
              <w:fldChar w:fldCharType="begin"/>
            </w:r>
            <w:r w:rsidR="008B3244">
              <w:rPr>
                <w:noProof/>
                <w:webHidden/>
              </w:rPr>
              <w:instrText xml:space="preserve"> PAGEREF _Toc163504811 \h </w:instrText>
            </w:r>
            <w:r w:rsidR="008B3244">
              <w:rPr>
                <w:noProof/>
                <w:webHidden/>
              </w:rPr>
            </w:r>
            <w:r w:rsidR="008B3244">
              <w:rPr>
                <w:noProof/>
                <w:webHidden/>
              </w:rPr>
              <w:fldChar w:fldCharType="separate"/>
            </w:r>
            <w:r w:rsidR="008B3244">
              <w:rPr>
                <w:noProof/>
                <w:webHidden/>
              </w:rPr>
              <w:t>3</w:t>
            </w:r>
            <w:r w:rsidR="008B3244">
              <w:rPr>
                <w:noProof/>
                <w:webHidden/>
              </w:rPr>
              <w:fldChar w:fldCharType="end"/>
            </w:r>
          </w:hyperlink>
        </w:p>
        <w:p w14:paraId="771E1D82" w14:textId="7F237E54" w:rsidR="008B3244" w:rsidRDefault="008B3244">
          <w:pPr>
            <w:pStyle w:val="TOC2"/>
            <w:tabs>
              <w:tab w:val="right" w:pos="9771"/>
            </w:tabs>
            <w:rPr>
              <w:rFonts w:eastAsiaTheme="minorEastAsia" w:cstheme="minorBidi"/>
              <w:bCs w:val="0"/>
              <w:smallCaps w:val="0"/>
              <w:noProof/>
              <w:kern w:val="2"/>
              <w:szCs w:val="22"/>
              <w14:ligatures w14:val="standardContextual"/>
            </w:rPr>
          </w:pPr>
          <w:hyperlink w:anchor="_Toc163504812" w:history="1">
            <w:r w:rsidRPr="002A5C27">
              <w:rPr>
                <w:rStyle w:val="Hyperlink"/>
                <w:noProof/>
              </w:rPr>
              <w:t>BUDGET CONDITIONS</w:t>
            </w:r>
            <w:r>
              <w:rPr>
                <w:noProof/>
                <w:webHidden/>
              </w:rPr>
              <w:tab/>
            </w:r>
            <w:r>
              <w:rPr>
                <w:noProof/>
                <w:webHidden/>
              </w:rPr>
              <w:fldChar w:fldCharType="begin"/>
            </w:r>
            <w:r>
              <w:rPr>
                <w:noProof/>
                <w:webHidden/>
              </w:rPr>
              <w:instrText xml:space="preserve"> PAGEREF _Toc163504812 \h </w:instrText>
            </w:r>
            <w:r>
              <w:rPr>
                <w:noProof/>
                <w:webHidden/>
              </w:rPr>
            </w:r>
            <w:r>
              <w:rPr>
                <w:noProof/>
                <w:webHidden/>
              </w:rPr>
              <w:fldChar w:fldCharType="separate"/>
            </w:r>
            <w:r>
              <w:rPr>
                <w:noProof/>
                <w:webHidden/>
              </w:rPr>
              <w:t>3</w:t>
            </w:r>
            <w:r>
              <w:rPr>
                <w:noProof/>
                <w:webHidden/>
              </w:rPr>
              <w:fldChar w:fldCharType="end"/>
            </w:r>
          </w:hyperlink>
        </w:p>
        <w:p w14:paraId="595EEC3A" w14:textId="74E0A870" w:rsidR="008B3244" w:rsidRDefault="008B3244">
          <w:pPr>
            <w:pStyle w:val="TOC3"/>
            <w:tabs>
              <w:tab w:val="right" w:pos="9771"/>
            </w:tabs>
            <w:rPr>
              <w:rFonts w:eastAsiaTheme="minorEastAsia" w:cstheme="minorBidi"/>
              <w:smallCaps w:val="0"/>
              <w:noProof/>
              <w:kern w:val="2"/>
              <w:szCs w:val="22"/>
              <w14:ligatures w14:val="standardContextual"/>
            </w:rPr>
          </w:pPr>
          <w:hyperlink w:anchor="_Toc163504813" w:history="1">
            <w:r w:rsidRPr="002A5C27">
              <w:rPr>
                <w:rStyle w:val="Hyperlink"/>
                <w:noProof/>
              </w:rPr>
              <w:t>Budget</w:t>
            </w:r>
            <w:r>
              <w:rPr>
                <w:noProof/>
                <w:webHidden/>
              </w:rPr>
              <w:tab/>
            </w:r>
            <w:r>
              <w:rPr>
                <w:noProof/>
                <w:webHidden/>
              </w:rPr>
              <w:fldChar w:fldCharType="begin"/>
            </w:r>
            <w:r>
              <w:rPr>
                <w:noProof/>
                <w:webHidden/>
              </w:rPr>
              <w:instrText xml:space="preserve"> PAGEREF _Toc163504813 \h </w:instrText>
            </w:r>
            <w:r>
              <w:rPr>
                <w:noProof/>
                <w:webHidden/>
              </w:rPr>
            </w:r>
            <w:r>
              <w:rPr>
                <w:noProof/>
                <w:webHidden/>
              </w:rPr>
              <w:fldChar w:fldCharType="separate"/>
            </w:r>
            <w:r>
              <w:rPr>
                <w:noProof/>
                <w:webHidden/>
              </w:rPr>
              <w:t>3</w:t>
            </w:r>
            <w:r>
              <w:rPr>
                <w:noProof/>
                <w:webHidden/>
              </w:rPr>
              <w:fldChar w:fldCharType="end"/>
            </w:r>
          </w:hyperlink>
        </w:p>
        <w:p w14:paraId="29994B68" w14:textId="612C4ACF" w:rsidR="008B3244" w:rsidRDefault="008B3244">
          <w:pPr>
            <w:pStyle w:val="TOC2"/>
            <w:tabs>
              <w:tab w:val="right" w:pos="9771"/>
            </w:tabs>
            <w:rPr>
              <w:rFonts w:eastAsiaTheme="minorEastAsia" w:cstheme="minorBidi"/>
              <w:bCs w:val="0"/>
              <w:smallCaps w:val="0"/>
              <w:noProof/>
              <w:kern w:val="2"/>
              <w:szCs w:val="22"/>
              <w14:ligatures w14:val="standardContextual"/>
            </w:rPr>
          </w:pPr>
          <w:hyperlink w:anchor="_Toc163504814" w:history="1">
            <w:r w:rsidRPr="002A5C27">
              <w:rPr>
                <w:rStyle w:val="Hyperlink"/>
                <w:noProof/>
              </w:rPr>
              <w:t>Project Budget Key</w:t>
            </w:r>
            <w:r>
              <w:rPr>
                <w:noProof/>
                <w:webHidden/>
              </w:rPr>
              <w:tab/>
            </w:r>
            <w:r>
              <w:rPr>
                <w:noProof/>
                <w:webHidden/>
              </w:rPr>
              <w:fldChar w:fldCharType="begin"/>
            </w:r>
            <w:r>
              <w:rPr>
                <w:noProof/>
                <w:webHidden/>
              </w:rPr>
              <w:instrText xml:space="preserve"> PAGEREF _Toc163504814 \h </w:instrText>
            </w:r>
            <w:r>
              <w:rPr>
                <w:noProof/>
                <w:webHidden/>
              </w:rPr>
            </w:r>
            <w:r>
              <w:rPr>
                <w:noProof/>
                <w:webHidden/>
              </w:rPr>
              <w:fldChar w:fldCharType="separate"/>
            </w:r>
            <w:r>
              <w:rPr>
                <w:noProof/>
                <w:webHidden/>
              </w:rPr>
              <w:t>4</w:t>
            </w:r>
            <w:r>
              <w:rPr>
                <w:noProof/>
                <w:webHidden/>
              </w:rPr>
              <w:fldChar w:fldCharType="end"/>
            </w:r>
          </w:hyperlink>
        </w:p>
        <w:p w14:paraId="49ED5E3D" w14:textId="78EEA28E" w:rsidR="00D742D4" w:rsidRDefault="00D742D4">
          <w:r>
            <w:rPr>
              <w:rFonts w:asciiTheme="minorHAnsi" w:hAnsiTheme="minorHAnsi"/>
              <w:caps/>
              <w:sz w:val="22"/>
              <w:szCs w:val="26"/>
              <w:u w:val="single"/>
            </w:rPr>
            <w:fldChar w:fldCharType="end"/>
          </w:r>
        </w:p>
      </w:sdtContent>
    </w:sdt>
    <w:p w14:paraId="3245269F" w14:textId="77777777" w:rsidR="009B62D2" w:rsidRDefault="009B62D2" w:rsidP="00D742D4">
      <w:pPr>
        <w:sectPr w:rsidR="009B62D2" w:rsidSect="008B3244">
          <w:headerReference w:type="first" r:id="rId15"/>
          <w:pgSz w:w="11906" w:h="16838"/>
          <w:pgMar w:top="932" w:right="969" w:bottom="1259" w:left="1156" w:header="498" w:footer="9" w:gutter="0"/>
          <w:cols w:space="708"/>
          <w:titlePg/>
          <w:docGrid w:linePitch="360"/>
        </w:sectPr>
      </w:pPr>
    </w:p>
    <w:p w14:paraId="702DAC82" w14:textId="77777777" w:rsidR="008B3244" w:rsidRDefault="008B3244" w:rsidP="008B3244">
      <w:pPr>
        <w:pStyle w:val="Heading1"/>
        <w:rPr>
          <w:lang w:val="pt-BR"/>
        </w:rPr>
      </w:pPr>
      <w:bookmarkStart w:id="0" w:name="_Toc163503732"/>
      <w:bookmarkStart w:id="1" w:name="_Toc163504811"/>
      <w:r>
        <w:rPr>
          <w:lang w:val="pt-BR"/>
        </w:rPr>
        <w:lastRenderedPageBreak/>
        <w:t>Budget template</w:t>
      </w:r>
      <w:bookmarkEnd w:id="0"/>
      <w:bookmarkEnd w:id="1"/>
    </w:p>
    <w:p w14:paraId="233FD886" w14:textId="77777777" w:rsidR="008B3244" w:rsidRPr="00041E51" w:rsidRDefault="008B3244" w:rsidP="008B3244">
      <w:pPr>
        <w:pStyle w:val="Heading2"/>
        <w:rPr>
          <w:rFonts w:eastAsia="Lato" w:cs="Lato"/>
        </w:rPr>
      </w:pPr>
      <w:bookmarkStart w:id="2" w:name="_Toc163504812"/>
      <w:r w:rsidRPr="004B12C3">
        <w:t>BUDGET CONDITIONS</w:t>
      </w:r>
      <w:bookmarkEnd w:id="2"/>
    </w:p>
    <w:p w14:paraId="63624E17" w14:textId="77777777" w:rsidR="008B3244" w:rsidRPr="00041E51" w:rsidRDefault="008B3244" w:rsidP="008B3244">
      <w:pPr>
        <w:pStyle w:val="ListParagraph"/>
        <w:numPr>
          <w:ilvl w:val="0"/>
          <w:numId w:val="27"/>
        </w:numPr>
        <w:textAlignment w:val="baseline"/>
        <w:rPr>
          <w:rFonts w:eastAsia="Lato" w:cs="Lato"/>
          <w:color w:val="000000" w:themeColor="text1"/>
        </w:rPr>
      </w:pPr>
      <w:r w:rsidRPr="00041E51">
        <w:rPr>
          <w:rFonts w:eastAsia="Lato" w:cs="Lato"/>
          <w:color w:val="000000" w:themeColor="text1"/>
        </w:rPr>
        <w:t>The grant can be used to fund direct costs related to the project only, which includes costs for equipment, fieldwork and data collection, consumables and research assistance, travel to conferences, subsistence, and conference fees.</w:t>
      </w:r>
    </w:p>
    <w:p w14:paraId="4D5AB826" w14:textId="77777777" w:rsidR="008B3244" w:rsidRDefault="008B3244" w:rsidP="008B3244">
      <w:pPr>
        <w:pStyle w:val="ListParagraph"/>
        <w:numPr>
          <w:ilvl w:val="0"/>
          <w:numId w:val="27"/>
        </w:numPr>
        <w:textAlignment w:val="baseline"/>
        <w:rPr>
          <w:rFonts w:eastAsia="Lato" w:cs="Lato"/>
          <w:color w:val="000000" w:themeColor="text1"/>
        </w:rPr>
      </w:pPr>
      <w:r w:rsidRPr="00041E51">
        <w:rPr>
          <w:rFonts w:eastAsia="Lato" w:cs="Lato"/>
          <w:color w:val="000000" w:themeColor="text1"/>
        </w:rPr>
        <w:t>The grant can only be used to deliver the objectives stated in the grant application.</w:t>
      </w:r>
    </w:p>
    <w:p w14:paraId="2C5763F2" w14:textId="77777777" w:rsidR="008B3244" w:rsidRDefault="008B3244" w:rsidP="008B3244">
      <w:pPr>
        <w:pStyle w:val="ListParagraph"/>
        <w:numPr>
          <w:ilvl w:val="0"/>
          <w:numId w:val="27"/>
        </w:numPr>
        <w:textAlignment w:val="baseline"/>
        <w:rPr>
          <w:rFonts w:eastAsia="Lato" w:cs="Lato"/>
          <w:color w:val="000000" w:themeColor="text1"/>
        </w:rPr>
      </w:pPr>
      <w:r w:rsidRPr="004B12C3">
        <w:rPr>
          <w:rFonts w:eastAsia="Lato" w:cs="Lato"/>
          <w:color w:val="000000" w:themeColor="text1"/>
        </w:rPr>
        <w:t>The grant may be used to contract out elements of the work where required; however, the grantee is not permitted to make sub-grants. For the purposes of these conditions, to "contract out" means to hire someone outside of your organization to do a job or</w:t>
      </w:r>
      <w:r>
        <w:rPr>
          <w:rFonts w:eastAsia="Lato" w:cs="Lato"/>
          <w:color w:val="000000" w:themeColor="text1"/>
        </w:rPr>
        <w:t xml:space="preserve"> </w:t>
      </w:r>
      <w:r w:rsidRPr="00041E51">
        <w:rPr>
          <w:rFonts w:eastAsia="Lato" w:cs="Lato"/>
          <w:color w:val="000000" w:themeColor="text1"/>
        </w:rPr>
        <w:t>service for you. This usually means making a formal</w:t>
      </w:r>
      <w:r>
        <w:rPr>
          <w:rFonts w:eastAsia="Lato" w:cs="Lato"/>
          <w:color w:val="000000" w:themeColor="text1"/>
        </w:rPr>
        <w:t xml:space="preserve"> commercial</w:t>
      </w:r>
      <w:r w:rsidRPr="00041E51">
        <w:rPr>
          <w:rFonts w:eastAsia="Lato" w:cs="Lato"/>
          <w:color w:val="000000" w:themeColor="text1"/>
        </w:rPr>
        <w:t xml:space="preserve"> agreement about what they will do and how much they will be paid. </w:t>
      </w:r>
    </w:p>
    <w:p w14:paraId="2FA20219" w14:textId="77777777" w:rsidR="008B3244" w:rsidRPr="004B12C3" w:rsidRDefault="008B3244" w:rsidP="008B3244">
      <w:pPr>
        <w:pStyle w:val="ListParagraph"/>
        <w:numPr>
          <w:ilvl w:val="0"/>
          <w:numId w:val="27"/>
        </w:numPr>
        <w:textAlignment w:val="baseline"/>
        <w:rPr>
          <w:rFonts w:eastAsia="Lato" w:cs="Lato"/>
          <w:color w:val="000000" w:themeColor="text1"/>
        </w:rPr>
      </w:pPr>
      <w:r w:rsidRPr="004B12C3">
        <w:rPr>
          <w:rFonts w:eastAsia="Lato" w:cs="Lato"/>
          <w:color w:val="000000" w:themeColor="text1"/>
        </w:rPr>
        <w:t>Organisational overhead costs will be paid not exceeding 8% of direct costs.</w:t>
      </w:r>
      <w:r w:rsidRPr="004B12C3">
        <w:rPr>
          <w:rFonts w:eastAsia="Lato" w:cs="Lato"/>
          <w:color w:val="000000" w:themeColor="text1"/>
        </w:rPr>
        <w:br/>
      </w:r>
    </w:p>
    <w:p w14:paraId="753741FC" w14:textId="77777777" w:rsidR="008B3244" w:rsidRPr="00650B21" w:rsidRDefault="008B3244" w:rsidP="008B3244">
      <w:pPr>
        <w:pStyle w:val="ChartTitle"/>
      </w:pPr>
      <w:bookmarkStart w:id="3" w:name="_Toc163503733"/>
      <w:bookmarkStart w:id="4" w:name="_Toc163504813"/>
      <w:r>
        <w:t>Budget</w:t>
      </w:r>
      <w:bookmarkEnd w:id="3"/>
      <w:bookmarkEnd w:id="4"/>
      <w:r>
        <w:t xml:space="preserve"> </w:t>
      </w:r>
    </w:p>
    <w:tbl>
      <w:tblPr>
        <w:tblStyle w:val="TableGrid"/>
        <w:tblW w:w="10060" w:type="dxa"/>
        <w:tblLook w:val="04A0" w:firstRow="1" w:lastRow="0" w:firstColumn="1" w:lastColumn="0" w:noHBand="0" w:noVBand="1"/>
      </w:tblPr>
      <w:tblGrid>
        <w:gridCol w:w="1819"/>
        <w:gridCol w:w="1731"/>
        <w:gridCol w:w="1688"/>
        <w:gridCol w:w="1620"/>
        <w:gridCol w:w="3202"/>
      </w:tblGrid>
      <w:tr w:rsidR="008B3244" w:rsidRPr="00DB6F6B" w14:paraId="0DE43E63" w14:textId="77777777" w:rsidTr="00DA0C4E">
        <w:tc>
          <w:tcPr>
            <w:tcW w:w="1819" w:type="dxa"/>
            <w:hideMark/>
          </w:tcPr>
          <w:p w14:paraId="63EB56A2" w14:textId="77777777" w:rsidR="008B3244" w:rsidRPr="00DB6F6B" w:rsidRDefault="008B3244" w:rsidP="00DA0C4E">
            <w:pPr>
              <w:rPr>
                <w:b/>
                <w:bCs/>
                <w:color w:val="000000" w:themeColor="text1"/>
                <w:sz w:val="20"/>
                <w:szCs w:val="20"/>
              </w:rPr>
            </w:pPr>
            <w:r w:rsidRPr="00DB6F6B">
              <w:rPr>
                <w:b/>
                <w:bCs/>
                <w:color w:val="000000" w:themeColor="text1"/>
                <w:sz w:val="20"/>
                <w:szCs w:val="20"/>
              </w:rPr>
              <w:t>[Name of Organization]</w:t>
            </w:r>
          </w:p>
        </w:tc>
        <w:tc>
          <w:tcPr>
            <w:tcW w:w="1731" w:type="dxa"/>
            <w:hideMark/>
          </w:tcPr>
          <w:p w14:paraId="566768E1" w14:textId="77777777" w:rsidR="008B3244" w:rsidRPr="00DB6F6B" w:rsidRDefault="008B3244" w:rsidP="00DA0C4E">
            <w:pPr>
              <w:rPr>
                <w:b/>
                <w:bCs/>
                <w:color w:val="000000" w:themeColor="text1"/>
                <w:sz w:val="20"/>
                <w:szCs w:val="20"/>
              </w:rPr>
            </w:pPr>
            <w:r w:rsidRPr="00DB6F6B">
              <w:rPr>
                <w:b/>
                <w:bCs/>
                <w:color w:val="000000" w:themeColor="text1"/>
                <w:sz w:val="20"/>
                <w:szCs w:val="20"/>
              </w:rPr>
              <w:t>Unit Type</w:t>
            </w:r>
          </w:p>
        </w:tc>
        <w:tc>
          <w:tcPr>
            <w:tcW w:w="1688" w:type="dxa"/>
            <w:hideMark/>
          </w:tcPr>
          <w:p w14:paraId="582F6C62" w14:textId="77777777" w:rsidR="008B3244" w:rsidRPr="00DB6F6B" w:rsidRDefault="008B3244" w:rsidP="00DA0C4E">
            <w:pPr>
              <w:rPr>
                <w:b/>
                <w:bCs/>
                <w:color w:val="000000" w:themeColor="text1"/>
                <w:sz w:val="20"/>
                <w:szCs w:val="20"/>
              </w:rPr>
            </w:pPr>
            <w:r w:rsidRPr="00DB6F6B">
              <w:rPr>
                <w:b/>
                <w:bCs/>
                <w:color w:val="000000" w:themeColor="text1"/>
                <w:sz w:val="20"/>
                <w:szCs w:val="20"/>
              </w:rPr>
              <w:t>Quantity</w:t>
            </w:r>
          </w:p>
        </w:tc>
        <w:tc>
          <w:tcPr>
            <w:tcW w:w="1620" w:type="dxa"/>
            <w:hideMark/>
          </w:tcPr>
          <w:p w14:paraId="2E5DD3FA" w14:textId="77777777" w:rsidR="008B3244" w:rsidRPr="00DB6F6B" w:rsidRDefault="008B3244" w:rsidP="00DA0C4E">
            <w:pPr>
              <w:rPr>
                <w:b/>
                <w:bCs/>
                <w:color w:val="000000" w:themeColor="text1"/>
                <w:sz w:val="20"/>
                <w:szCs w:val="20"/>
              </w:rPr>
            </w:pPr>
            <w:r w:rsidRPr="00DB6F6B">
              <w:rPr>
                <w:b/>
                <w:bCs/>
                <w:color w:val="000000" w:themeColor="text1"/>
                <w:sz w:val="20"/>
                <w:szCs w:val="20"/>
              </w:rPr>
              <w:t>Unit Cost (</w:t>
            </w:r>
            <w:r>
              <w:rPr>
                <w:b/>
                <w:bCs/>
                <w:color w:val="000000" w:themeColor="text1"/>
                <w:sz w:val="20"/>
                <w:szCs w:val="20"/>
              </w:rPr>
              <w:t>USD</w:t>
            </w:r>
            <w:r w:rsidRPr="00DB6F6B">
              <w:rPr>
                <w:b/>
                <w:bCs/>
                <w:color w:val="000000" w:themeColor="text1"/>
                <w:sz w:val="20"/>
                <w:szCs w:val="20"/>
              </w:rPr>
              <w:t>)</w:t>
            </w:r>
          </w:p>
        </w:tc>
        <w:tc>
          <w:tcPr>
            <w:tcW w:w="3202" w:type="dxa"/>
            <w:hideMark/>
          </w:tcPr>
          <w:p w14:paraId="6099F8A2" w14:textId="77777777" w:rsidR="008B3244" w:rsidRPr="00DB6F6B" w:rsidRDefault="008B3244" w:rsidP="00DA0C4E">
            <w:pPr>
              <w:rPr>
                <w:b/>
                <w:bCs/>
                <w:color w:val="000000" w:themeColor="text1"/>
                <w:sz w:val="20"/>
                <w:szCs w:val="20"/>
              </w:rPr>
            </w:pPr>
            <w:r w:rsidRPr="00DB6F6B">
              <w:rPr>
                <w:b/>
                <w:bCs/>
                <w:color w:val="000000" w:themeColor="text1"/>
                <w:sz w:val="20"/>
                <w:szCs w:val="20"/>
              </w:rPr>
              <w:t>Total Project Budget (USD)</w:t>
            </w:r>
          </w:p>
        </w:tc>
      </w:tr>
      <w:tr w:rsidR="008B3244" w:rsidRPr="00DB6F6B" w14:paraId="7F4A6D44" w14:textId="77777777" w:rsidTr="00DA0C4E">
        <w:tc>
          <w:tcPr>
            <w:tcW w:w="1819" w:type="dxa"/>
            <w:hideMark/>
          </w:tcPr>
          <w:p w14:paraId="083A2626" w14:textId="77777777" w:rsidR="008B3244" w:rsidRPr="00DB6F6B" w:rsidRDefault="008B3244" w:rsidP="00DA0C4E">
            <w:pPr>
              <w:rPr>
                <w:b/>
                <w:bCs/>
                <w:color w:val="000000" w:themeColor="text1"/>
                <w:sz w:val="18"/>
                <w:szCs w:val="18"/>
              </w:rPr>
            </w:pPr>
            <w:r w:rsidRPr="00DB6F6B">
              <w:rPr>
                <w:b/>
                <w:bCs/>
                <w:color w:val="000000" w:themeColor="text1"/>
                <w:sz w:val="18"/>
                <w:szCs w:val="18"/>
              </w:rPr>
              <w:t>Personnel</w:t>
            </w:r>
          </w:p>
        </w:tc>
        <w:tc>
          <w:tcPr>
            <w:tcW w:w="1731" w:type="dxa"/>
            <w:hideMark/>
          </w:tcPr>
          <w:p w14:paraId="39D62C8A" w14:textId="77777777" w:rsidR="008B3244" w:rsidRPr="00DB6F6B" w:rsidRDefault="008B3244" w:rsidP="00DA0C4E">
            <w:pPr>
              <w:rPr>
                <w:color w:val="000000" w:themeColor="text1"/>
                <w:sz w:val="18"/>
                <w:szCs w:val="18"/>
              </w:rPr>
            </w:pPr>
          </w:p>
        </w:tc>
        <w:tc>
          <w:tcPr>
            <w:tcW w:w="1688" w:type="dxa"/>
            <w:hideMark/>
          </w:tcPr>
          <w:p w14:paraId="68776E77" w14:textId="77777777" w:rsidR="008B3244" w:rsidRPr="00DB6F6B" w:rsidRDefault="008B3244" w:rsidP="00DA0C4E">
            <w:pPr>
              <w:rPr>
                <w:color w:val="000000" w:themeColor="text1"/>
                <w:sz w:val="18"/>
                <w:szCs w:val="18"/>
              </w:rPr>
            </w:pPr>
          </w:p>
        </w:tc>
        <w:tc>
          <w:tcPr>
            <w:tcW w:w="1620" w:type="dxa"/>
            <w:hideMark/>
          </w:tcPr>
          <w:p w14:paraId="48D5BE3F" w14:textId="77777777" w:rsidR="008B3244" w:rsidRPr="00DB6F6B" w:rsidRDefault="008B3244" w:rsidP="00DA0C4E">
            <w:pPr>
              <w:rPr>
                <w:color w:val="000000" w:themeColor="text1"/>
                <w:sz w:val="18"/>
                <w:szCs w:val="18"/>
              </w:rPr>
            </w:pPr>
          </w:p>
        </w:tc>
        <w:tc>
          <w:tcPr>
            <w:tcW w:w="3202" w:type="dxa"/>
            <w:hideMark/>
          </w:tcPr>
          <w:p w14:paraId="4AF049C2" w14:textId="77777777" w:rsidR="008B3244" w:rsidRPr="00DB6F6B" w:rsidRDefault="008B3244" w:rsidP="00DA0C4E">
            <w:pPr>
              <w:rPr>
                <w:color w:val="000000" w:themeColor="text1"/>
                <w:sz w:val="18"/>
                <w:szCs w:val="18"/>
              </w:rPr>
            </w:pPr>
          </w:p>
        </w:tc>
      </w:tr>
      <w:tr w:rsidR="008B3244" w:rsidRPr="00DB6F6B" w14:paraId="0AE140B0" w14:textId="77777777" w:rsidTr="00DA0C4E">
        <w:tc>
          <w:tcPr>
            <w:tcW w:w="1819" w:type="dxa"/>
            <w:hideMark/>
          </w:tcPr>
          <w:p w14:paraId="654EC914" w14:textId="77777777" w:rsidR="008B3244" w:rsidRPr="00DB6F6B" w:rsidRDefault="008B3244" w:rsidP="00DA0C4E">
            <w:pPr>
              <w:rPr>
                <w:color w:val="000000" w:themeColor="text1"/>
                <w:sz w:val="18"/>
                <w:szCs w:val="18"/>
              </w:rPr>
            </w:pPr>
            <w:r w:rsidRPr="00DB6F6B">
              <w:rPr>
                <w:color w:val="000000" w:themeColor="text1"/>
                <w:sz w:val="18"/>
                <w:szCs w:val="18"/>
              </w:rPr>
              <w:t>Staff Name/Title 1</w:t>
            </w:r>
          </w:p>
        </w:tc>
        <w:tc>
          <w:tcPr>
            <w:tcW w:w="1731" w:type="dxa"/>
            <w:hideMark/>
          </w:tcPr>
          <w:p w14:paraId="1A84FC61" w14:textId="77777777" w:rsidR="008B3244" w:rsidRPr="00DB6F6B" w:rsidRDefault="008B3244" w:rsidP="00DA0C4E">
            <w:pPr>
              <w:rPr>
                <w:color w:val="000000" w:themeColor="text1"/>
                <w:sz w:val="18"/>
                <w:szCs w:val="18"/>
              </w:rPr>
            </w:pPr>
            <w:r w:rsidRPr="00DB6F6B">
              <w:rPr>
                <w:color w:val="000000" w:themeColor="text1"/>
                <w:sz w:val="18"/>
                <w:szCs w:val="18"/>
              </w:rPr>
              <w:t>Hours/Days</w:t>
            </w:r>
          </w:p>
        </w:tc>
        <w:tc>
          <w:tcPr>
            <w:tcW w:w="1688" w:type="dxa"/>
            <w:hideMark/>
          </w:tcPr>
          <w:p w14:paraId="7AD2CF3B" w14:textId="77777777" w:rsidR="008B3244" w:rsidRPr="00DB6F6B" w:rsidRDefault="008B3244" w:rsidP="00DA0C4E">
            <w:pPr>
              <w:rPr>
                <w:color w:val="000000" w:themeColor="text1"/>
                <w:sz w:val="18"/>
                <w:szCs w:val="18"/>
              </w:rPr>
            </w:pPr>
            <w:r w:rsidRPr="00DB6F6B">
              <w:rPr>
                <w:color w:val="000000" w:themeColor="text1"/>
                <w:sz w:val="18"/>
                <w:szCs w:val="18"/>
              </w:rPr>
              <w:t>20</w:t>
            </w:r>
          </w:p>
        </w:tc>
        <w:tc>
          <w:tcPr>
            <w:tcW w:w="1620" w:type="dxa"/>
            <w:hideMark/>
          </w:tcPr>
          <w:p w14:paraId="0464FAE8" w14:textId="77777777" w:rsidR="008B3244" w:rsidRPr="00DB6F6B" w:rsidRDefault="008B3244" w:rsidP="00DA0C4E">
            <w:pPr>
              <w:rPr>
                <w:color w:val="000000" w:themeColor="text1"/>
                <w:sz w:val="18"/>
                <w:szCs w:val="18"/>
              </w:rPr>
            </w:pPr>
          </w:p>
        </w:tc>
        <w:tc>
          <w:tcPr>
            <w:tcW w:w="3202" w:type="dxa"/>
            <w:hideMark/>
          </w:tcPr>
          <w:p w14:paraId="30FA3C1F" w14:textId="77777777" w:rsidR="008B3244" w:rsidRPr="00DB6F6B" w:rsidRDefault="008B3244" w:rsidP="00DA0C4E">
            <w:pPr>
              <w:rPr>
                <w:color w:val="000000" w:themeColor="text1"/>
                <w:sz w:val="18"/>
                <w:szCs w:val="18"/>
              </w:rPr>
            </w:pPr>
          </w:p>
        </w:tc>
      </w:tr>
      <w:tr w:rsidR="008B3244" w:rsidRPr="00DB6F6B" w14:paraId="37AEC8CC" w14:textId="77777777" w:rsidTr="00DA0C4E">
        <w:tc>
          <w:tcPr>
            <w:tcW w:w="1819" w:type="dxa"/>
            <w:hideMark/>
          </w:tcPr>
          <w:p w14:paraId="7E7B6817" w14:textId="77777777" w:rsidR="008B3244" w:rsidRPr="00DB6F6B" w:rsidRDefault="008B3244" w:rsidP="00DA0C4E">
            <w:pPr>
              <w:rPr>
                <w:color w:val="000000" w:themeColor="text1"/>
                <w:sz w:val="18"/>
                <w:szCs w:val="18"/>
              </w:rPr>
            </w:pPr>
            <w:r w:rsidRPr="00DB6F6B">
              <w:rPr>
                <w:color w:val="000000" w:themeColor="text1"/>
                <w:sz w:val="18"/>
                <w:szCs w:val="18"/>
              </w:rPr>
              <w:t>Staff Name/Title 2</w:t>
            </w:r>
          </w:p>
        </w:tc>
        <w:tc>
          <w:tcPr>
            <w:tcW w:w="1731" w:type="dxa"/>
            <w:hideMark/>
          </w:tcPr>
          <w:p w14:paraId="5F55377C" w14:textId="77777777" w:rsidR="008B3244" w:rsidRPr="00DB6F6B" w:rsidRDefault="008B3244" w:rsidP="00DA0C4E">
            <w:pPr>
              <w:rPr>
                <w:color w:val="000000" w:themeColor="text1"/>
                <w:sz w:val="18"/>
                <w:szCs w:val="18"/>
              </w:rPr>
            </w:pPr>
            <w:r w:rsidRPr="00DB6F6B">
              <w:rPr>
                <w:color w:val="000000" w:themeColor="text1"/>
                <w:sz w:val="18"/>
                <w:szCs w:val="18"/>
              </w:rPr>
              <w:t>Hours/Days</w:t>
            </w:r>
          </w:p>
        </w:tc>
        <w:tc>
          <w:tcPr>
            <w:tcW w:w="1688" w:type="dxa"/>
            <w:hideMark/>
          </w:tcPr>
          <w:p w14:paraId="633E7712" w14:textId="77777777" w:rsidR="008B3244" w:rsidRPr="00DB6F6B" w:rsidRDefault="008B3244" w:rsidP="00DA0C4E">
            <w:pPr>
              <w:rPr>
                <w:color w:val="000000" w:themeColor="text1"/>
                <w:sz w:val="18"/>
                <w:szCs w:val="18"/>
              </w:rPr>
            </w:pPr>
            <w:r w:rsidRPr="00DB6F6B">
              <w:rPr>
                <w:color w:val="000000" w:themeColor="text1"/>
                <w:sz w:val="18"/>
                <w:szCs w:val="18"/>
              </w:rPr>
              <w:t>1</w:t>
            </w:r>
          </w:p>
        </w:tc>
        <w:tc>
          <w:tcPr>
            <w:tcW w:w="1620" w:type="dxa"/>
            <w:hideMark/>
          </w:tcPr>
          <w:p w14:paraId="6E6AE45F" w14:textId="77777777" w:rsidR="008B3244" w:rsidRPr="00DB6F6B" w:rsidRDefault="008B3244" w:rsidP="00DA0C4E">
            <w:pPr>
              <w:rPr>
                <w:color w:val="000000" w:themeColor="text1"/>
                <w:sz w:val="18"/>
                <w:szCs w:val="18"/>
              </w:rPr>
            </w:pPr>
          </w:p>
        </w:tc>
        <w:tc>
          <w:tcPr>
            <w:tcW w:w="3202" w:type="dxa"/>
            <w:hideMark/>
          </w:tcPr>
          <w:p w14:paraId="15C813DD" w14:textId="77777777" w:rsidR="008B3244" w:rsidRPr="00DB6F6B" w:rsidRDefault="008B3244" w:rsidP="00DA0C4E">
            <w:pPr>
              <w:rPr>
                <w:color w:val="000000" w:themeColor="text1"/>
                <w:sz w:val="18"/>
                <w:szCs w:val="18"/>
              </w:rPr>
            </w:pPr>
          </w:p>
        </w:tc>
      </w:tr>
      <w:tr w:rsidR="008B3244" w:rsidRPr="00DB6F6B" w14:paraId="56A92457" w14:textId="77777777" w:rsidTr="00DA0C4E">
        <w:tc>
          <w:tcPr>
            <w:tcW w:w="1819" w:type="dxa"/>
            <w:hideMark/>
          </w:tcPr>
          <w:p w14:paraId="475A06D6" w14:textId="77777777" w:rsidR="008B3244" w:rsidRPr="00DB6F6B" w:rsidRDefault="008B3244" w:rsidP="00DA0C4E">
            <w:pPr>
              <w:rPr>
                <w:color w:val="000000" w:themeColor="text1"/>
                <w:sz w:val="18"/>
                <w:szCs w:val="18"/>
              </w:rPr>
            </w:pPr>
            <w:r w:rsidRPr="00DB6F6B">
              <w:rPr>
                <w:color w:val="000000" w:themeColor="text1"/>
                <w:sz w:val="18"/>
                <w:szCs w:val="18"/>
              </w:rPr>
              <w:t>Subtotal – Personnel</w:t>
            </w:r>
          </w:p>
        </w:tc>
        <w:tc>
          <w:tcPr>
            <w:tcW w:w="1731" w:type="dxa"/>
            <w:hideMark/>
          </w:tcPr>
          <w:p w14:paraId="63C51994" w14:textId="77777777" w:rsidR="008B3244" w:rsidRPr="00DB6F6B" w:rsidRDefault="008B3244" w:rsidP="00DA0C4E">
            <w:pPr>
              <w:rPr>
                <w:color w:val="000000" w:themeColor="text1"/>
                <w:sz w:val="18"/>
                <w:szCs w:val="18"/>
              </w:rPr>
            </w:pPr>
          </w:p>
        </w:tc>
        <w:tc>
          <w:tcPr>
            <w:tcW w:w="1688" w:type="dxa"/>
            <w:hideMark/>
          </w:tcPr>
          <w:p w14:paraId="1B733ACE" w14:textId="77777777" w:rsidR="008B3244" w:rsidRPr="00DB6F6B" w:rsidRDefault="008B3244" w:rsidP="00DA0C4E">
            <w:pPr>
              <w:rPr>
                <w:color w:val="000000" w:themeColor="text1"/>
                <w:sz w:val="18"/>
                <w:szCs w:val="18"/>
              </w:rPr>
            </w:pPr>
          </w:p>
        </w:tc>
        <w:tc>
          <w:tcPr>
            <w:tcW w:w="1620" w:type="dxa"/>
            <w:hideMark/>
          </w:tcPr>
          <w:p w14:paraId="2EA3A3DD" w14:textId="77777777" w:rsidR="008B3244" w:rsidRPr="00DB6F6B" w:rsidRDefault="008B3244" w:rsidP="00DA0C4E">
            <w:pPr>
              <w:rPr>
                <w:color w:val="000000" w:themeColor="text1"/>
                <w:sz w:val="18"/>
                <w:szCs w:val="18"/>
              </w:rPr>
            </w:pPr>
          </w:p>
        </w:tc>
        <w:tc>
          <w:tcPr>
            <w:tcW w:w="3202" w:type="dxa"/>
            <w:hideMark/>
          </w:tcPr>
          <w:p w14:paraId="56D22382" w14:textId="77777777" w:rsidR="008B3244" w:rsidRPr="00DB6F6B" w:rsidRDefault="008B3244" w:rsidP="00DA0C4E">
            <w:pPr>
              <w:rPr>
                <w:color w:val="000000" w:themeColor="text1"/>
                <w:sz w:val="18"/>
                <w:szCs w:val="18"/>
              </w:rPr>
            </w:pPr>
          </w:p>
        </w:tc>
      </w:tr>
      <w:tr w:rsidR="008B3244" w:rsidRPr="00DB6F6B" w14:paraId="133B37F4" w14:textId="77777777" w:rsidTr="00DA0C4E">
        <w:tc>
          <w:tcPr>
            <w:tcW w:w="1819" w:type="dxa"/>
            <w:hideMark/>
          </w:tcPr>
          <w:p w14:paraId="31E40FF2" w14:textId="77777777" w:rsidR="008B3244" w:rsidRPr="00DB6F6B" w:rsidRDefault="008B3244" w:rsidP="00DA0C4E">
            <w:pPr>
              <w:rPr>
                <w:b/>
                <w:bCs/>
                <w:color w:val="000000" w:themeColor="text1"/>
                <w:sz w:val="18"/>
                <w:szCs w:val="18"/>
              </w:rPr>
            </w:pPr>
            <w:r w:rsidRPr="00DB6F6B">
              <w:rPr>
                <w:b/>
                <w:bCs/>
                <w:color w:val="000000" w:themeColor="text1"/>
                <w:sz w:val="18"/>
                <w:szCs w:val="18"/>
              </w:rPr>
              <w:t>Contracting Services</w:t>
            </w:r>
          </w:p>
        </w:tc>
        <w:tc>
          <w:tcPr>
            <w:tcW w:w="1731" w:type="dxa"/>
            <w:hideMark/>
          </w:tcPr>
          <w:p w14:paraId="154497CD" w14:textId="77777777" w:rsidR="008B3244" w:rsidRPr="00DB6F6B" w:rsidRDefault="008B3244" w:rsidP="00DA0C4E">
            <w:pPr>
              <w:rPr>
                <w:color w:val="000000" w:themeColor="text1"/>
                <w:sz w:val="18"/>
                <w:szCs w:val="18"/>
              </w:rPr>
            </w:pPr>
          </w:p>
        </w:tc>
        <w:tc>
          <w:tcPr>
            <w:tcW w:w="1688" w:type="dxa"/>
            <w:hideMark/>
          </w:tcPr>
          <w:p w14:paraId="038041A2" w14:textId="77777777" w:rsidR="008B3244" w:rsidRPr="00DB6F6B" w:rsidRDefault="008B3244" w:rsidP="00DA0C4E">
            <w:pPr>
              <w:rPr>
                <w:color w:val="000000" w:themeColor="text1"/>
                <w:sz w:val="18"/>
                <w:szCs w:val="18"/>
              </w:rPr>
            </w:pPr>
          </w:p>
        </w:tc>
        <w:tc>
          <w:tcPr>
            <w:tcW w:w="1620" w:type="dxa"/>
            <w:hideMark/>
          </w:tcPr>
          <w:p w14:paraId="6A629321" w14:textId="77777777" w:rsidR="008B3244" w:rsidRPr="00DB6F6B" w:rsidRDefault="008B3244" w:rsidP="00DA0C4E">
            <w:pPr>
              <w:rPr>
                <w:color w:val="000000" w:themeColor="text1"/>
                <w:sz w:val="18"/>
                <w:szCs w:val="18"/>
              </w:rPr>
            </w:pPr>
          </w:p>
        </w:tc>
        <w:tc>
          <w:tcPr>
            <w:tcW w:w="3202" w:type="dxa"/>
            <w:hideMark/>
          </w:tcPr>
          <w:p w14:paraId="62B34A6E" w14:textId="77777777" w:rsidR="008B3244" w:rsidRPr="00DB6F6B" w:rsidRDefault="008B3244" w:rsidP="00DA0C4E">
            <w:pPr>
              <w:rPr>
                <w:color w:val="000000" w:themeColor="text1"/>
                <w:sz w:val="18"/>
                <w:szCs w:val="18"/>
              </w:rPr>
            </w:pPr>
          </w:p>
        </w:tc>
      </w:tr>
      <w:tr w:rsidR="008B3244" w:rsidRPr="00DB6F6B" w14:paraId="799C8B92" w14:textId="77777777" w:rsidTr="00DA0C4E">
        <w:tc>
          <w:tcPr>
            <w:tcW w:w="1819" w:type="dxa"/>
            <w:hideMark/>
          </w:tcPr>
          <w:p w14:paraId="61DE44E2" w14:textId="77777777" w:rsidR="008B3244" w:rsidRPr="00DB6F6B" w:rsidRDefault="008B3244" w:rsidP="00DA0C4E">
            <w:pPr>
              <w:rPr>
                <w:color w:val="000000" w:themeColor="text1"/>
                <w:sz w:val="18"/>
                <w:szCs w:val="18"/>
              </w:rPr>
            </w:pPr>
            <w:r w:rsidRPr="00DB6F6B">
              <w:rPr>
                <w:color w:val="000000" w:themeColor="text1"/>
                <w:sz w:val="18"/>
                <w:szCs w:val="18"/>
              </w:rPr>
              <w:t> Service 1</w:t>
            </w:r>
          </w:p>
        </w:tc>
        <w:tc>
          <w:tcPr>
            <w:tcW w:w="1731" w:type="dxa"/>
            <w:hideMark/>
          </w:tcPr>
          <w:p w14:paraId="2705899D" w14:textId="77777777" w:rsidR="008B3244" w:rsidRPr="00DB6F6B" w:rsidRDefault="008B3244" w:rsidP="00DA0C4E">
            <w:pPr>
              <w:rPr>
                <w:color w:val="000000" w:themeColor="text1"/>
                <w:sz w:val="18"/>
                <w:szCs w:val="18"/>
              </w:rPr>
            </w:pPr>
            <w:r w:rsidRPr="00DB6F6B">
              <w:rPr>
                <w:color w:val="000000" w:themeColor="text1"/>
                <w:sz w:val="18"/>
                <w:szCs w:val="18"/>
              </w:rPr>
              <w:t>Hours/Days</w:t>
            </w:r>
          </w:p>
        </w:tc>
        <w:tc>
          <w:tcPr>
            <w:tcW w:w="1688" w:type="dxa"/>
            <w:hideMark/>
          </w:tcPr>
          <w:p w14:paraId="1A7D1B03" w14:textId="77777777" w:rsidR="008B3244" w:rsidRPr="00DB6F6B" w:rsidRDefault="008B3244" w:rsidP="00DA0C4E">
            <w:pPr>
              <w:rPr>
                <w:color w:val="000000" w:themeColor="text1"/>
                <w:sz w:val="18"/>
                <w:szCs w:val="18"/>
              </w:rPr>
            </w:pPr>
            <w:r w:rsidRPr="00DB6F6B">
              <w:rPr>
                <w:color w:val="000000" w:themeColor="text1"/>
                <w:sz w:val="18"/>
                <w:szCs w:val="18"/>
              </w:rPr>
              <w:t>5</w:t>
            </w:r>
          </w:p>
        </w:tc>
        <w:tc>
          <w:tcPr>
            <w:tcW w:w="1620" w:type="dxa"/>
            <w:hideMark/>
          </w:tcPr>
          <w:p w14:paraId="4C8206CC" w14:textId="77777777" w:rsidR="008B3244" w:rsidRPr="00DB6F6B" w:rsidRDefault="008B3244" w:rsidP="00DA0C4E">
            <w:pPr>
              <w:rPr>
                <w:color w:val="000000" w:themeColor="text1"/>
                <w:sz w:val="18"/>
                <w:szCs w:val="18"/>
              </w:rPr>
            </w:pPr>
          </w:p>
        </w:tc>
        <w:tc>
          <w:tcPr>
            <w:tcW w:w="3202" w:type="dxa"/>
            <w:hideMark/>
          </w:tcPr>
          <w:p w14:paraId="334BAF9B" w14:textId="77777777" w:rsidR="008B3244" w:rsidRPr="00DB6F6B" w:rsidRDefault="008B3244" w:rsidP="00DA0C4E">
            <w:pPr>
              <w:rPr>
                <w:color w:val="000000" w:themeColor="text1"/>
                <w:sz w:val="18"/>
                <w:szCs w:val="18"/>
              </w:rPr>
            </w:pPr>
          </w:p>
        </w:tc>
      </w:tr>
      <w:tr w:rsidR="008B3244" w:rsidRPr="00DB6F6B" w14:paraId="1219B0DB" w14:textId="77777777" w:rsidTr="00DA0C4E">
        <w:tc>
          <w:tcPr>
            <w:tcW w:w="1819" w:type="dxa"/>
            <w:hideMark/>
          </w:tcPr>
          <w:p w14:paraId="05A35E13" w14:textId="77777777" w:rsidR="008B3244" w:rsidRPr="00DB6F6B" w:rsidRDefault="008B3244" w:rsidP="00DA0C4E">
            <w:pPr>
              <w:rPr>
                <w:color w:val="000000" w:themeColor="text1"/>
                <w:sz w:val="18"/>
                <w:szCs w:val="18"/>
              </w:rPr>
            </w:pPr>
            <w:r w:rsidRPr="00DB6F6B">
              <w:rPr>
                <w:color w:val="000000" w:themeColor="text1"/>
                <w:sz w:val="18"/>
                <w:szCs w:val="18"/>
              </w:rPr>
              <w:t>Subtotal – Contracting Services</w:t>
            </w:r>
          </w:p>
        </w:tc>
        <w:tc>
          <w:tcPr>
            <w:tcW w:w="1731" w:type="dxa"/>
            <w:hideMark/>
          </w:tcPr>
          <w:p w14:paraId="675CA018" w14:textId="77777777" w:rsidR="008B3244" w:rsidRPr="00DB6F6B" w:rsidRDefault="008B3244" w:rsidP="00DA0C4E">
            <w:pPr>
              <w:rPr>
                <w:color w:val="000000" w:themeColor="text1"/>
                <w:sz w:val="18"/>
                <w:szCs w:val="18"/>
              </w:rPr>
            </w:pPr>
          </w:p>
        </w:tc>
        <w:tc>
          <w:tcPr>
            <w:tcW w:w="1688" w:type="dxa"/>
            <w:hideMark/>
          </w:tcPr>
          <w:p w14:paraId="6776A477" w14:textId="77777777" w:rsidR="008B3244" w:rsidRPr="00DB6F6B" w:rsidRDefault="008B3244" w:rsidP="00DA0C4E">
            <w:pPr>
              <w:rPr>
                <w:color w:val="000000" w:themeColor="text1"/>
                <w:sz w:val="18"/>
                <w:szCs w:val="18"/>
              </w:rPr>
            </w:pPr>
          </w:p>
        </w:tc>
        <w:tc>
          <w:tcPr>
            <w:tcW w:w="1620" w:type="dxa"/>
            <w:hideMark/>
          </w:tcPr>
          <w:p w14:paraId="4D904AB6" w14:textId="77777777" w:rsidR="008B3244" w:rsidRPr="00DB6F6B" w:rsidRDefault="008B3244" w:rsidP="00DA0C4E">
            <w:pPr>
              <w:rPr>
                <w:color w:val="000000" w:themeColor="text1"/>
                <w:sz w:val="18"/>
                <w:szCs w:val="18"/>
              </w:rPr>
            </w:pPr>
          </w:p>
        </w:tc>
        <w:tc>
          <w:tcPr>
            <w:tcW w:w="3202" w:type="dxa"/>
            <w:hideMark/>
          </w:tcPr>
          <w:p w14:paraId="338F0E05" w14:textId="77777777" w:rsidR="008B3244" w:rsidRPr="00DB6F6B" w:rsidRDefault="008B3244" w:rsidP="00DA0C4E">
            <w:pPr>
              <w:rPr>
                <w:color w:val="000000" w:themeColor="text1"/>
                <w:sz w:val="18"/>
                <w:szCs w:val="18"/>
              </w:rPr>
            </w:pPr>
          </w:p>
        </w:tc>
      </w:tr>
      <w:tr w:rsidR="008B3244" w:rsidRPr="00DB6F6B" w14:paraId="25EE0254" w14:textId="77777777" w:rsidTr="00DA0C4E">
        <w:tc>
          <w:tcPr>
            <w:tcW w:w="1819" w:type="dxa"/>
            <w:hideMark/>
          </w:tcPr>
          <w:p w14:paraId="7EA28FA1" w14:textId="77777777" w:rsidR="008B3244" w:rsidRPr="00DB6F6B" w:rsidRDefault="008B3244" w:rsidP="00DA0C4E">
            <w:pPr>
              <w:rPr>
                <w:b/>
                <w:bCs/>
                <w:color w:val="000000" w:themeColor="text1"/>
                <w:sz w:val="18"/>
                <w:szCs w:val="18"/>
              </w:rPr>
            </w:pPr>
            <w:r w:rsidRPr="00DB6F6B">
              <w:rPr>
                <w:b/>
                <w:bCs/>
                <w:color w:val="000000" w:themeColor="text1"/>
                <w:sz w:val="18"/>
                <w:szCs w:val="18"/>
              </w:rPr>
              <w:t>Supplies</w:t>
            </w:r>
          </w:p>
        </w:tc>
        <w:tc>
          <w:tcPr>
            <w:tcW w:w="1731" w:type="dxa"/>
            <w:hideMark/>
          </w:tcPr>
          <w:p w14:paraId="3D6D1E08" w14:textId="77777777" w:rsidR="008B3244" w:rsidRPr="00DB6F6B" w:rsidRDefault="008B3244" w:rsidP="00DA0C4E">
            <w:pPr>
              <w:rPr>
                <w:color w:val="000000" w:themeColor="text1"/>
                <w:sz w:val="18"/>
                <w:szCs w:val="18"/>
              </w:rPr>
            </w:pPr>
          </w:p>
        </w:tc>
        <w:tc>
          <w:tcPr>
            <w:tcW w:w="1688" w:type="dxa"/>
            <w:hideMark/>
          </w:tcPr>
          <w:p w14:paraId="1E25ED34" w14:textId="77777777" w:rsidR="008B3244" w:rsidRPr="00DB6F6B" w:rsidRDefault="008B3244" w:rsidP="00DA0C4E">
            <w:pPr>
              <w:rPr>
                <w:color w:val="000000" w:themeColor="text1"/>
                <w:sz w:val="18"/>
                <w:szCs w:val="18"/>
              </w:rPr>
            </w:pPr>
          </w:p>
        </w:tc>
        <w:tc>
          <w:tcPr>
            <w:tcW w:w="1620" w:type="dxa"/>
            <w:hideMark/>
          </w:tcPr>
          <w:p w14:paraId="3009A4A1" w14:textId="77777777" w:rsidR="008B3244" w:rsidRPr="00DB6F6B" w:rsidRDefault="008B3244" w:rsidP="00DA0C4E">
            <w:pPr>
              <w:rPr>
                <w:color w:val="000000" w:themeColor="text1"/>
                <w:sz w:val="18"/>
                <w:szCs w:val="18"/>
              </w:rPr>
            </w:pPr>
          </w:p>
        </w:tc>
        <w:tc>
          <w:tcPr>
            <w:tcW w:w="3202" w:type="dxa"/>
            <w:hideMark/>
          </w:tcPr>
          <w:p w14:paraId="7CFD8BED" w14:textId="77777777" w:rsidR="008B3244" w:rsidRPr="00DB6F6B" w:rsidRDefault="008B3244" w:rsidP="00DA0C4E">
            <w:pPr>
              <w:rPr>
                <w:color w:val="000000" w:themeColor="text1"/>
                <w:sz w:val="18"/>
                <w:szCs w:val="18"/>
              </w:rPr>
            </w:pPr>
          </w:p>
        </w:tc>
      </w:tr>
      <w:tr w:rsidR="008B3244" w:rsidRPr="00DB6F6B" w14:paraId="267FAE92" w14:textId="77777777" w:rsidTr="00DA0C4E">
        <w:tc>
          <w:tcPr>
            <w:tcW w:w="1819" w:type="dxa"/>
            <w:hideMark/>
          </w:tcPr>
          <w:p w14:paraId="36DC147A" w14:textId="77777777" w:rsidR="008B3244" w:rsidRPr="00DB6F6B" w:rsidRDefault="008B3244" w:rsidP="00DA0C4E">
            <w:pPr>
              <w:rPr>
                <w:color w:val="000000" w:themeColor="text1"/>
                <w:sz w:val="18"/>
                <w:szCs w:val="18"/>
              </w:rPr>
            </w:pPr>
            <w:r w:rsidRPr="00DB6F6B">
              <w:rPr>
                <w:color w:val="000000" w:themeColor="text1"/>
                <w:sz w:val="18"/>
                <w:szCs w:val="18"/>
              </w:rPr>
              <w:t>Example: Face Masks</w:t>
            </w:r>
          </w:p>
        </w:tc>
        <w:tc>
          <w:tcPr>
            <w:tcW w:w="1731" w:type="dxa"/>
            <w:hideMark/>
          </w:tcPr>
          <w:p w14:paraId="340A5C7F" w14:textId="77777777" w:rsidR="008B3244" w:rsidRPr="00DB6F6B" w:rsidRDefault="008B3244" w:rsidP="00DA0C4E">
            <w:pPr>
              <w:rPr>
                <w:color w:val="000000" w:themeColor="text1"/>
                <w:sz w:val="18"/>
                <w:szCs w:val="18"/>
              </w:rPr>
            </w:pPr>
            <w:r w:rsidRPr="00DB6F6B">
              <w:rPr>
                <w:color w:val="000000" w:themeColor="text1"/>
                <w:sz w:val="18"/>
                <w:szCs w:val="18"/>
              </w:rPr>
              <w:t>Boxes</w:t>
            </w:r>
          </w:p>
        </w:tc>
        <w:tc>
          <w:tcPr>
            <w:tcW w:w="1688" w:type="dxa"/>
            <w:hideMark/>
          </w:tcPr>
          <w:p w14:paraId="0C8B3541" w14:textId="77777777" w:rsidR="008B3244" w:rsidRPr="00DB6F6B" w:rsidRDefault="008B3244" w:rsidP="00DA0C4E">
            <w:pPr>
              <w:rPr>
                <w:color w:val="000000" w:themeColor="text1"/>
                <w:sz w:val="18"/>
                <w:szCs w:val="18"/>
              </w:rPr>
            </w:pPr>
            <w:r w:rsidRPr="00DB6F6B">
              <w:rPr>
                <w:color w:val="000000" w:themeColor="text1"/>
                <w:sz w:val="18"/>
                <w:szCs w:val="18"/>
              </w:rPr>
              <w:t>2</w:t>
            </w:r>
          </w:p>
        </w:tc>
        <w:tc>
          <w:tcPr>
            <w:tcW w:w="1620" w:type="dxa"/>
            <w:hideMark/>
          </w:tcPr>
          <w:p w14:paraId="5386AC2B" w14:textId="77777777" w:rsidR="008B3244" w:rsidRPr="00DB6F6B" w:rsidRDefault="008B3244" w:rsidP="00DA0C4E">
            <w:pPr>
              <w:rPr>
                <w:color w:val="000000" w:themeColor="text1"/>
                <w:sz w:val="18"/>
                <w:szCs w:val="18"/>
              </w:rPr>
            </w:pPr>
          </w:p>
        </w:tc>
        <w:tc>
          <w:tcPr>
            <w:tcW w:w="3202" w:type="dxa"/>
            <w:hideMark/>
          </w:tcPr>
          <w:p w14:paraId="7087D83E" w14:textId="77777777" w:rsidR="008B3244" w:rsidRPr="00DB6F6B" w:rsidRDefault="008B3244" w:rsidP="00DA0C4E">
            <w:pPr>
              <w:rPr>
                <w:color w:val="000000" w:themeColor="text1"/>
                <w:sz w:val="18"/>
                <w:szCs w:val="18"/>
              </w:rPr>
            </w:pPr>
          </w:p>
        </w:tc>
      </w:tr>
      <w:tr w:rsidR="008B3244" w:rsidRPr="00DB6F6B" w14:paraId="496B3290" w14:textId="77777777" w:rsidTr="00DA0C4E">
        <w:tc>
          <w:tcPr>
            <w:tcW w:w="1819" w:type="dxa"/>
            <w:hideMark/>
          </w:tcPr>
          <w:p w14:paraId="0B58EE2F" w14:textId="77777777" w:rsidR="008B3244" w:rsidRPr="00DB6F6B" w:rsidRDefault="008B3244" w:rsidP="00DA0C4E">
            <w:pPr>
              <w:rPr>
                <w:color w:val="000000" w:themeColor="text1"/>
                <w:sz w:val="18"/>
                <w:szCs w:val="18"/>
              </w:rPr>
            </w:pPr>
            <w:r w:rsidRPr="00DB6F6B">
              <w:rPr>
                <w:color w:val="000000" w:themeColor="text1"/>
                <w:sz w:val="18"/>
                <w:szCs w:val="18"/>
              </w:rPr>
              <w:t>Example: Disposable Gloves</w:t>
            </w:r>
          </w:p>
        </w:tc>
        <w:tc>
          <w:tcPr>
            <w:tcW w:w="1731" w:type="dxa"/>
            <w:hideMark/>
          </w:tcPr>
          <w:p w14:paraId="6DB63E10" w14:textId="77777777" w:rsidR="008B3244" w:rsidRPr="00DB6F6B" w:rsidRDefault="008B3244" w:rsidP="00DA0C4E">
            <w:pPr>
              <w:rPr>
                <w:color w:val="000000" w:themeColor="text1"/>
                <w:sz w:val="18"/>
                <w:szCs w:val="18"/>
              </w:rPr>
            </w:pPr>
            <w:r w:rsidRPr="00DB6F6B">
              <w:rPr>
                <w:color w:val="000000" w:themeColor="text1"/>
                <w:sz w:val="18"/>
                <w:szCs w:val="18"/>
              </w:rPr>
              <w:t>Boxes</w:t>
            </w:r>
          </w:p>
        </w:tc>
        <w:tc>
          <w:tcPr>
            <w:tcW w:w="1688" w:type="dxa"/>
            <w:hideMark/>
          </w:tcPr>
          <w:p w14:paraId="0377E679" w14:textId="77777777" w:rsidR="008B3244" w:rsidRPr="00DB6F6B" w:rsidRDefault="008B3244" w:rsidP="00DA0C4E">
            <w:pPr>
              <w:rPr>
                <w:color w:val="000000" w:themeColor="text1"/>
                <w:sz w:val="18"/>
                <w:szCs w:val="18"/>
              </w:rPr>
            </w:pPr>
            <w:r w:rsidRPr="00DB6F6B">
              <w:rPr>
                <w:color w:val="000000" w:themeColor="text1"/>
                <w:sz w:val="18"/>
                <w:szCs w:val="18"/>
              </w:rPr>
              <w:t>2</w:t>
            </w:r>
          </w:p>
        </w:tc>
        <w:tc>
          <w:tcPr>
            <w:tcW w:w="1620" w:type="dxa"/>
            <w:hideMark/>
          </w:tcPr>
          <w:p w14:paraId="29D170C6" w14:textId="77777777" w:rsidR="008B3244" w:rsidRPr="00DB6F6B" w:rsidRDefault="008B3244" w:rsidP="00DA0C4E">
            <w:pPr>
              <w:rPr>
                <w:color w:val="000000" w:themeColor="text1"/>
                <w:sz w:val="18"/>
                <w:szCs w:val="18"/>
              </w:rPr>
            </w:pPr>
          </w:p>
        </w:tc>
        <w:tc>
          <w:tcPr>
            <w:tcW w:w="3202" w:type="dxa"/>
            <w:hideMark/>
          </w:tcPr>
          <w:p w14:paraId="62E013F9" w14:textId="77777777" w:rsidR="008B3244" w:rsidRPr="00DB6F6B" w:rsidRDefault="008B3244" w:rsidP="00DA0C4E">
            <w:pPr>
              <w:rPr>
                <w:color w:val="000000" w:themeColor="text1"/>
                <w:sz w:val="18"/>
                <w:szCs w:val="18"/>
              </w:rPr>
            </w:pPr>
          </w:p>
        </w:tc>
      </w:tr>
      <w:tr w:rsidR="008B3244" w:rsidRPr="00DB6F6B" w14:paraId="59D19D1E" w14:textId="77777777" w:rsidTr="00DA0C4E">
        <w:tc>
          <w:tcPr>
            <w:tcW w:w="1819" w:type="dxa"/>
            <w:hideMark/>
          </w:tcPr>
          <w:p w14:paraId="307FA8DD" w14:textId="77777777" w:rsidR="008B3244" w:rsidRPr="00DB6F6B" w:rsidRDefault="008B3244" w:rsidP="00DA0C4E">
            <w:pPr>
              <w:rPr>
                <w:color w:val="000000" w:themeColor="text1"/>
                <w:sz w:val="18"/>
                <w:szCs w:val="18"/>
              </w:rPr>
            </w:pPr>
            <w:r w:rsidRPr="00DB6F6B">
              <w:rPr>
                <w:color w:val="000000" w:themeColor="text1"/>
                <w:sz w:val="18"/>
                <w:szCs w:val="18"/>
              </w:rPr>
              <w:t>Subtotal – Supplies</w:t>
            </w:r>
          </w:p>
        </w:tc>
        <w:tc>
          <w:tcPr>
            <w:tcW w:w="1731" w:type="dxa"/>
            <w:hideMark/>
          </w:tcPr>
          <w:p w14:paraId="2C7DE500" w14:textId="77777777" w:rsidR="008B3244" w:rsidRPr="00DB6F6B" w:rsidRDefault="008B3244" w:rsidP="00DA0C4E">
            <w:pPr>
              <w:rPr>
                <w:color w:val="000000" w:themeColor="text1"/>
                <w:sz w:val="18"/>
                <w:szCs w:val="18"/>
              </w:rPr>
            </w:pPr>
          </w:p>
        </w:tc>
        <w:tc>
          <w:tcPr>
            <w:tcW w:w="1688" w:type="dxa"/>
            <w:hideMark/>
          </w:tcPr>
          <w:p w14:paraId="74C70C1C" w14:textId="77777777" w:rsidR="008B3244" w:rsidRPr="00DB6F6B" w:rsidRDefault="008B3244" w:rsidP="00DA0C4E">
            <w:pPr>
              <w:rPr>
                <w:color w:val="000000" w:themeColor="text1"/>
                <w:sz w:val="18"/>
                <w:szCs w:val="18"/>
              </w:rPr>
            </w:pPr>
          </w:p>
        </w:tc>
        <w:tc>
          <w:tcPr>
            <w:tcW w:w="1620" w:type="dxa"/>
            <w:hideMark/>
          </w:tcPr>
          <w:p w14:paraId="13288995" w14:textId="77777777" w:rsidR="008B3244" w:rsidRPr="00DB6F6B" w:rsidRDefault="008B3244" w:rsidP="00DA0C4E">
            <w:pPr>
              <w:rPr>
                <w:color w:val="000000" w:themeColor="text1"/>
                <w:sz w:val="18"/>
                <w:szCs w:val="18"/>
              </w:rPr>
            </w:pPr>
          </w:p>
        </w:tc>
        <w:tc>
          <w:tcPr>
            <w:tcW w:w="3202" w:type="dxa"/>
            <w:hideMark/>
          </w:tcPr>
          <w:p w14:paraId="1532D2E7" w14:textId="77777777" w:rsidR="008B3244" w:rsidRPr="00DB6F6B" w:rsidRDefault="008B3244" w:rsidP="00DA0C4E">
            <w:pPr>
              <w:rPr>
                <w:color w:val="000000" w:themeColor="text1"/>
                <w:sz w:val="18"/>
                <w:szCs w:val="18"/>
              </w:rPr>
            </w:pPr>
          </w:p>
        </w:tc>
      </w:tr>
      <w:tr w:rsidR="008B3244" w:rsidRPr="00DB6F6B" w14:paraId="742CD27F" w14:textId="77777777" w:rsidTr="00DA0C4E">
        <w:tc>
          <w:tcPr>
            <w:tcW w:w="1819" w:type="dxa"/>
            <w:hideMark/>
          </w:tcPr>
          <w:p w14:paraId="59856063" w14:textId="77777777" w:rsidR="008B3244" w:rsidRPr="00DB6F6B" w:rsidRDefault="008B3244" w:rsidP="00DA0C4E">
            <w:pPr>
              <w:rPr>
                <w:b/>
                <w:bCs/>
                <w:color w:val="000000" w:themeColor="text1"/>
                <w:sz w:val="18"/>
                <w:szCs w:val="18"/>
              </w:rPr>
            </w:pPr>
            <w:r w:rsidRPr="00DB6F6B">
              <w:rPr>
                <w:b/>
                <w:bCs/>
                <w:color w:val="000000" w:themeColor="text1"/>
                <w:sz w:val="18"/>
                <w:szCs w:val="18"/>
              </w:rPr>
              <w:t>Equipment</w:t>
            </w:r>
          </w:p>
        </w:tc>
        <w:tc>
          <w:tcPr>
            <w:tcW w:w="1731" w:type="dxa"/>
            <w:hideMark/>
          </w:tcPr>
          <w:p w14:paraId="6CCFA3A8" w14:textId="77777777" w:rsidR="008B3244" w:rsidRPr="00DB6F6B" w:rsidRDefault="008B3244" w:rsidP="00DA0C4E">
            <w:pPr>
              <w:rPr>
                <w:color w:val="000000" w:themeColor="text1"/>
                <w:sz w:val="18"/>
                <w:szCs w:val="18"/>
              </w:rPr>
            </w:pPr>
          </w:p>
        </w:tc>
        <w:tc>
          <w:tcPr>
            <w:tcW w:w="1688" w:type="dxa"/>
            <w:hideMark/>
          </w:tcPr>
          <w:p w14:paraId="74C6613C" w14:textId="77777777" w:rsidR="008B3244" w:rsidRPr="00DB6F6B" w:rsidRDefault="008B3244" w:rsidP="00DA0C4E">
            <w:pPr>
              <w:rPr>
                <w:color w:val="000000" w:themeColor="text1"/>
                <w:sz w:val="18"/>
                <w:szCs w:val="18"/>
              </w:rPr>
            </w:pPr>
          </w:p>
        </w:tc>
        <w:tc>
          <w:tcPr>
            <w:tcW w:w="1620" w:type="dxa"/>
            <w:hideMark/>
          </w:tcPr>
          <w:p w14:paraId="798D28B7" w14:textId="77777777" w:rsidR="008B3244" w:rsidRPr="00DB6F6B" w:rsidRDefault="008B3244" w:rsidP="00DA0C4E">
            <w:pPr>
              <w:rPr>
                <w:color w:val="000000" w:themeColor="text1"/>
                <w:sz w:val="18"/>
                <w:szCs w:val="18"/>
              </w:rPr>
            </w:pPr>
          </w:p>
        </w:tc>
        <w:tc>
          <w:tcPr>
            <w:tcW w:w="3202" w:type="dxa"/>
            <w:hideMark/>
          </w:tcPr>
          <w:p w14:paraId="375FE04E" w14:textId="77777777" w:rsidR="008B3244" w:rsidRPr="00DB6F6B" w:rsidRDefault="008B3244" w:rsidP="00DA0C4E">
            <w:pPr>
              <w:rPr>
                <w:color w:val="000000" w:themeColor="text1"/>
                <w:sz w:val="18"/>
                <w:szCs w:val="18"/>
              </w:rPr>
            </w:pPr>
          </w:p>
        </w:tc>
      </w:tr>
      <w:tr w:rsidR="008B3244" w:rsidRPr="00DB6F6B" w14:paraId="2ACC44C6" w14:textId="77777777" w:rsidTr="00DA0C4E">
        <w:tc>
          <w:tcPr>
            <w:tcW w:w="1819" w:type="dxa"/>
            <w:hideMark/>
          </w:tcPr>
          <w:p w14:paraId="76943AE2" w14:textId="77777777" w:rsidR="008B3244" w:rsidRPr="00DB6F6B" w:rsidRDefault="008B3244" w:rsidP="00DA0C4E">
            <w:pPr>
              <w:rPr>
                <w:color w:val="000000" w:themeColor="text1"/>
                <w:sz w:val="18"/>
                <w:szCs w:val="18"/>
              </w:rPr>
            </w:pPr>
            <w:r w:rsidRPr="00DB6F6B">
              <w:rPr>
                <w:color w:val="000000" w:themeColor="text1"/>
                <w:sz w:val="18"/>
                <w:szCs w:val="18"/>
              </w:rPr>
              <w:t>Example: Laptop</w:t>
            </w:r>
          </w:p>
        </w:tc>
        <w:tc>
          <w:tcPr>
            <w:tcW w:w="1731" w:type="dxa"/>
            <w:hideMark/>
          </w:tcPr>
          <w:p w14:paraId="2FA3EDE8" w14:textId="77777777" w:rsidR="008B3244" w:rsidRPr="00DB6F6B" w:rsidRDefault="008B3244" w:rsidP="00DA0C4E">
            <w:pPr>
              <w:rPr>
                <w:color w:val="000000" w:themeColor="text1"/>
                <w:sz w:val="18"/>
                <w:szCs w:val="18"/>
              </w:rPr>
            </w:pPr>
          </w:p>
        </w:tc>
        <w:tc>
          <w:tcPr>
            <w:tcW w:w="1688" w:type="dxa"/>
            <w:hideMark/>
          </w:tcPr>
          <w:p w14:paraId="3EEAB639" w14:textId="77777777" w:rsidR="008B3244" w:rsidRPr="00DB6F6B" w:rsidRDefault="008B3244" w:rsidP="00DA0C4E">
            <w:pPr>
              <w:rPr>
                <w:color w:val="000000" w:themeColor="text1"/>
                <w:sz w:val="18"/>
                <w:szCs w:val="18"/>
              </w:rPr>
            </w:pPr>
          </w:p>
        </w:tc>
        <w:tc>
          <w:tcPr>
            <w:tcW w:w="1620" w:type="dxa"/>
            <w:hideMark/>
          </w:tcPr>
          <w:p w14:paraId="4D5D737C" w14:textId="77777777" w:rsidR="008B3244" w:rsidRPr="00DB6F6B" w:rsidRDefault="008B3244" w:rsidP="00DA0C4E">
            <w:pPr>
              <w:rPr>
                <w:color w:val="000000" w:themeColor="text1"/>
                <w:sz w:val="18"/>
                <w:szCs w:val="18"/>
              </w:rPr>
            </w:pPr>
          </w:p>
        </w:tc>
        <w:tc>
          <w:tcPr>
            <w:tcW w:w="3202" w:type="dxa"/>
            <w:hideMark/>
          </w:tcPr>
          <w:p w14:paraId="15244087" w14:textId="77777777" w:rsidR="008B3244" w:rsidRPr="00DB6F6B" w:rsidRDefault="008B3244" w:rsidP="00DA0C4E">
            <w:pPr>
              <w:rPr>
                <w:color w:val="000000" w:themeColor="text1"/>
                <w:sz w:val="18"/>
                <w:szCs w:val="18"/>
              </w:rPr>
            </w:pPr>
          </w:p>
        </w:tc>
      </w:tr>
      <w:tr w:rsidR="008B3244" w:rsidRPr="00DB6F6B" w14:paraId="269A9B8E" w14:textId="77777777" w:rsidTr="00DA0C4E">
        <w:tc>
          <w:tcPr>
            <w:tcW w:w="1819" w:type="dxa"/>
            <w:hideMark/>
          </w:tcPr>
          <w:p w14:paraId="79772F93" w14:textId="77777777" w:rsidR="008B3244" w:rsidRPr="00DB6F6B" w:rsidRDefault="008B3244" w:rsidP="00DA0C4E">
            <w:pPr>
              <w:rPr>
                <w:color w:val="000000" w:themeColor="text1"/>
                <w:sz w:val="18"/>
                <w:szCs w:val="18"/>
              </w:rPr>
            </w:pPr>
            <w:r w:rsidRPr="00DB6F6B">
              <w:rPr>
                <w:color w:val="000000" w:themeColor="text1"/>
                <w:sz w:val="18"/>
                <w:szCs w:val="18"/>
              </w:rPr>
              <w:t>Example: Test Tubes</w:t>
            </w:r>
          </w:p>
        </w:tc>
        <w:tc>
          <w:tcPr>
            <w:tcW w:w="1731" w:type="dxa"/>
            <w:hideMark/>
          </w:tcPr>
          <w:p w14:paraId="6C691DD3" w14:textId="77777777" w:rsidR="008B3244" w:rsidRPr="00DB6F6B" w:rsidRDefault="008B3244" w:rsidP="00DA0C4E">
            <w:pPr>
              <w:rPr>
                <w:color w:val="000000" w:themeColor="text1"/>
                <w:sz w:val="18"/>
                <w:szCs w:val="18"/>
              </w:rPr>
            </w:pPr>
          </w:p>
        </w:tc>
        <w:tc>
          <w:tcPr>
            <w:tcW w:w="1688" w:type="dxa"/>
            <w:hideMark/>
          </w:tcPr>
          <w:p w14:paraId="17AA1892" w14:textId="77777777" w:rsidR="008B3244" w:rsidRPr="00DB6F6B" w:rsidRDefault="008B3244" w:rsidP="00DA0C4E">
            <w:pPr>
              <w:rPr>
                <w:color w:val="000000" w:themeColor="text1"/>
                <w:sz w:val="18"/>
                <w:szCs w:val="18"/>
              </w:rPr>
            </w:pPr>
          </w:p>
        </w:tc>
        <w:tc>
          <w:tcPr>
            <w:tcW w:w="1620" w:type="dxa"/>
            <w:hideMark/>
          </w:tcPr>
          <w:p w14:paraId="737D68AF" w14:textId="77777777" w:rsidR="008B3244" w:rsidRPr="00DB6F6B" w:rsidRDefault="008B3244" w:rsidP="00DA0C4E">
            <w:pPr>
              <w:rPr>
                <w:color w:val="000000" w:themeColor="text1"/>
                <w:sz w:val="18"/>
                <w:szCs w:val="18"/>
              </w:rPr>
            </w:pPr>
          </w:p>
        </w:tc>
        <w:tc>
          <w:tcPr>
            <w:tcW w:w="3202" w:type="dxa"/>
            <w:hideMark/>
          </w:tcPr>
          <w:p w14:paraId="2D260500" w14:textId="77777777" w:rsidR="008B3244" w:rsidRPr="00DB6F6B" w:rsidRDefault="008B3244" w:rsidP="00DA0C4E">
            <w:pPr>
              <w:rPr>
                <w:color w:val="000000" w:themeColor="text1"/>
                <w:sz w:val="18"/>
                <w:szCs w:val="18"/>
              </w:rPr>
            </w:pPr>
          </w:p>
        </w:tc>
      </w:tr>
      <w:tr w:rsidR="008B3244" w:rsidRPr="00DB6F6B" w14:paraId="1CE647BC" w14:textId="77777777" w:rsidTr="00DA0C4E">
        <w:tc>
          <w:tcPr>
            <w:tcW w:w="1819" w:type="dxa"/>
            <w:hideMark/>
          </w:tcPr>
          <w:p w14:paraId="144E662A" w14:textId="77777777" w:rsidR="008B3244" w:rsidRPr="00DB6F6B" w:rsidRDefault="008B3244" w:rsidP="00DA0C4E">
            <w:pPr>
              <w:rPr>
                <w:color w:val="000000" w:themeColor="text1"/>
                <w:sz w:val="18"/>
                <w:szCs w:val="18"/>
              </w:rPr>
            </w:pPr>
            <w:r w:rsidRPr="00DB6F6B">
              <w:rPr>
                <w:color w:val="000000" w:themeColor="text1"/>
                <w:sz w:val="18"/>
                <w:szCs w:val="18"/>
              </w:rPr>
              <w:t>Subtotal – Equipment</w:t>
            </w:r>
          </w:p>
        </w:tc>
        <w:tc>
          <w:tcPr>
            <w:tcW w:w="1731" w:type="dxa"/>
            <w:hideMark/>
          </w:tcPr>
          <w:p w14:paraId="1EB208FD" w14:textId="77777777" w:rsidR="008B3244" w:rsidRPr="00DB6F6B" w:rsidRDefault="008B3244" w:rsidP="00DA0C4E">
            <w:pPr>
              <w:rPr>
                <w:color w:val="000000" w:themeColor="text1"/>
                <w:sz w:val="18"/>
                <w:szCs w:val="18"/>
              </w:rPr>
            </w:pPr>
          </w:p>
        </w:tc>
        <w:tc>
          <w:tcPr>
            <w:tcW w:w="1688" w:type="dxa"/>
            <w:hideMark/>
          </w:tcPr>
          <w:p w14:paraId="2F0FA070" w14:textId="77777777" w:rsidR="008B3244" w:rsidRPr="00DB6F6B" w:rsidRDefault="008B3244" w:rsidP="00DA0C4E">
            <w:pPr>
              <w:rPr>
                <w:color w:val="000000" w:themeColor="text1"/>
                <w:sz w:val="18"/>
                <w:szCs w:val="18"/>
              </w:rPr>
            </w:pPr>
          </w:p>
        </w:tc>
        <w:tc>
          <w:tcPr>
            <w:tcW w:w="1620" w:type="dxa"/>
            <w:hideMark/>
          </w:tcPr>
          <w:p w14:paraId="058AA9F4" w14:textId="77777777" w:rsidR="008B3244" w:rsidRPr="00DB6F6B" w:rsidRDefault="008B3244" w:rsidP="00DA0C4E">
            <w:pPr>
              <w:rPr>
                <w:color w:val="000000" w:themeColor="text1"/>
                <w:sz w:val="18"/>
                <w:szCs w:val="18"/>
              </w:rPr>
            </w:pPr>
          </w:p>
        </w:tc>
        <w:tc>
          <w:tcPr>
            <w:tcW w:w="3202" w:type="dxa"/>
            <w:hideMark/>
          </w:tcPr>
          <w:p w14:paraId="33A6B123" w14:textId="77777777" w:rsidR="008B3244" w:rsidRPr="00DB6F6B" w:rsidRDefault="008B3244" w:rsidP="00DA0C4E">
            <w:pPr>
              <w:rPr>
                <w:color w:val="000000" w:themeColor="text1"/>
                <w:sz w:val="18"/>
                <w:szCs w:val="18"/>
              </w:rPr>
            </w:pPr>
          </w:p>
        </w:tc>
      </w:tr>
      <w:tr w:rsidR="008B3244" w:rsidRPr="00DB6F6B" w14:paraId="415995A4" w14:textId="77777777" w:rsidTr="00DA0C4E">
        <w:tc>
          <w:tcPr>
            <w:tcW w:w="1819" w:type="dxa"/>
            <w:hideMark/>
          </w:tcPr>
          <w:p w14:paraId="495ABDBB" w14:textId="77777777" w:rsidR="008B3244" w:rsidRPr="00DB6F6B" w:rsidRDefault="008B3244" w:rsidP="00DA0C4E">
            <w:pPr>
              <w:rPr>
                <w:b/>
                <w:bCs/>
                <w:color w:val="000000" w:themeColor="text1"/>
                <w:sz w:val="18"/>
                <w:szCs w:val="18"/>
              </w:rPr>
            </w:pPr>
            <w:r w:rsidRPr="00DB6F6B">
              <w:rPr>
                <w:b/>
                <w:bCs/>
                <w:color w:val="000000" w:themeColor="text1"/>
                <w:sz w:val="18"/>
                <w:szCs w:val="18"/>
              </w:rPr>
              <w:t>Travel &amp; Transportation</w:t>
            </w:r>
          </w:p>
        </w:tc>
        <w:tc>
          <w:tcPr>
            <w:tcW w:w="1731" w:type="dxa"/>
            <w:hideMark/>
          </w:tcPr>
          <w:p w14:paraId="392D7EE2" w14:textId="77777777" w:rsidR="008B3244" w:rsidRPr="00DB6F6B" w:rsidRDefault="008B3244" w:rsidP="00DA0C4E">
            <w:pPr>
              <w:rPr>
                <w:color w:val="000000" w:themeColor="text1"/>
                <w:sz w:val="18"/>
                <w:szCs w:val="18"/>
              </w:rPr>
            </w:pPr>
          </w:p>
        </w:tc>
        <w:tc>
          <w:tcPr>
            <w:tcW w:w="1688" w:type="dxa"/>
            <w:hideMark/>
          </w:tcPr>
          <w:p w14:paraId="216976AD" w14:textId="77777777" w:rsidR="008B3244" w:rsidRPr="00DB6F6B" w:rsidRDefault="008B3244" w:rsidP="00DA0C4E">
            <w:pPr>
              <w:rPr>
                <w:color w:val="000000" w:themeColor="text1"/>
                <w:sz w:val="18"/>
                <w:szCs w:val="18"/>
              </w:rPr>
            </w:pPr>
          </w:p>
        </w:tc>
        <w:tc>
          <w:tcPr>
            <w:tcW w:w="1620" w:type="dxa"/>
            <w:hideMark/>
          </w:tcPr>
          <w:p w14:paraId="65FA84C4" w14:textId="77777777" w:rsidR="008B3244" w:rsidRPr="00DB6F6B" w:rsidRDefault="008B3244" w:rsidP="00DA0C4E">
            <w:pPr>
              <w:rPr>
                <w:color w:val="000000" w:themeColor="text1"/>
                <w:sz w:val="18"/>
                <w:szCs w:val="18"/>
              </w:rPr>
            </w:pPr>
          </w:p>
        </w:tc>
        <w:tc>
          <w:tcPr>
            <w:tcW w:w="3202" w:type="dxa"/>
            <w:hideMark/>
          </w:tcPr>
          <w:p w14:paraId="56C43CB3" w14:textId="77777777" w:rsidR="008B3244" w:rsidRPr="00DB6F6B" w:rsidRDefault="008B3244" w:rsidP="00DA0C4E">
            <w:pPr>
              <w:rPr>
                <w:color w:val="000000" w:themeColor="text1"/>
                <w:sz w:val="18"/>
                <w:szCs w:val="18"/>
              </w:rPr>
            </w:pPr>
          </w:p>
        </w:tc>
      </w:tr>
      <w:tr w:rsidR="008B3244" w:rsidRPr="00DB6F6B" w14:paraId="123D511C" w14:textId="77777777" w:rsidTr="00DA0C4E">
        <w:tc>
          <w:tcPr>
            <w:tcW w:w="1819" w:type="dxa"/>
            <w:hideMark/>
          </w:tcPr>
          <w:p w14:paraId="24CE7CA9" w14:textId="77777777" w:rsidR="008B3244" w:rsidRPr="00DB6F6B" w:rsidRDefault="008B3244" w:rsidP="00DA0C4E">
            <w:pPr>
              <w:rPr>
                <w:color w:val="000000" w:themeColor="text1"/>
                <w:sz w:val="18"/>
                <w:szCs w:val="18"/>
              </w:rPr>
            </w:pPr>
            <w:r w:rsidRPr="00DB6F6B">
              <w:rPr>
                <w:color w:val="000000" w:themeColor="text1"/>
                <w:sz w:val="18"/>
                <w:szCs w:val="18"/>
              </w:rPr>
              <w:t>Example: Local transport</w:t>
            </w:r>
          </w:p>
        </w:tc>
        <w:tc>
          <w:tcPr>
            <w:tcW w:w="1731" w:type="dxa"/>
            <w:hideMark/>
          </w:tcPr>
          <w:p w14:paraId="20912F32" w14:textId="77777777" w:rsidR="008B3244" w:rsidRPr="00DB6F6B" w:rsidRDefault="008B3244" w:rsidP="00DA0C4E">
            <w:pPr>
              <w:rPr>
                <w:color w:val="000000" w:themeColor="text1"/>
                <w:sz w:val="18"/>
                <w:szCs w:val="18"/>
              </w:rPr>
            </w:pPr>
            <w:r w:rsidRPr="00DB6F6B">
              <w:rPr>
                <w:color w:val="000000" w:themeColor="text1"/>
                <w:sz w:val="18"/>
                <w:szCs w:val="18"/>
              </w:rPr>
              <w:t> </w:t>
            </w:r>
          </w:p>
        </w:tc>
        <w:tc>
          <w:tcPr>
            <w:tcW w:w="1688" w:type="dxa"/>
            <w:hideMark/>
          </w:tcPr>
          <w:p w14:paraId="7CCC55CC" w14:textId="77777777" w:rsidR="008B3244" w:rsidRPr="00DB6F6B" w:rsidRDefault="008B3244" w:rsidP="00DA0C4E">
            <w:pPr>
              <w:rPr>
                <w:color w:val="000000" w:themeColor="text1"/>
                <w:sz w:val="18"/>
                <w:szCs w:val="18"/>
              </w:rPr>
            </w:pPr>
            <w:r w:rsidRPr="00DB6F6B">
              <w:rPr>
                <w:color w:val="000000" w:themeColor="text1"/>
                <w:sz w:val="18"/>
                <w:szCs w:val="18"/>
              </w:rPr>
              <w:t>5</w:t>
            </w:r>
          </w:p>
        </w:tc>
        <w:tc>
          <w:tcPr>
            <w:tcW w:w="1620" w:type="dxa"/>
            <w:hideMark/>
          </w:tcPr>
          <w:p w14:paraId="46045BA2" w14:textId="77777777" w:rsidR="008B3244" w:rsidRPr="00DB6F6B" w:rsidRDefault="008B3244" w:rsidP="00DA0C4E">
            <w:pPr>
              <w:rPr>
                <w:color w:val="000000" w:themeColor="text1"/>
                <w:sz w:val="18"/>
                <w:szCs w:val="18"/>
              </w:rPr>
            </w:pPr>
            <w:r w:rsidRPr="00DB6F6B">
              <w:rPr>
                <w:color w:val="000000" w:themeColor="text1"/>
                <w:sz w:val="18"/>
                <w:szCs w:val="18"/>
              </w:rPr>
              <w:t>$59</w:t>
            </w:r>
          </w:p>
        </w:tc>
        <w:tc>
          <w:tcPr>
            <w:tcW w:w="3202" w:type="dxa"/>
            <w:hideMark/>
          </w:tcPr>
          <w:p w14:paraId="303C3EAD" w14:textId="77777777" w:rsidR="008B3244" w:rsidRPr="00DB6F6B" w:rsidRDefault="008B3244" w:rsidP="00DA0C4E">
            <w:pPr>
              <w:rPr>
                <w:color w:val="000000" w:themeColor="text1"/>
                <w:sz w:val="18"/>
                <w:szCs w:val="18"/>
              </w:rPr>
            </w:pPr>
            <w:r w:rsidRPr="00DB6F6B">
              <w:rPr>
                <w:color w:val="000000" w:themeColor="text1"/>
                <w:sz w:val="18"/>
                <w:szCs w:val="18"/>
              </w:rPr>
              <w:t>$295</w:t>
            </w:r>
          </w:p>
        </w:tc>
      </w:tr>
      <w:tr w:rsidR="008B3244" w:rsidRPr="00DB6F6B" w14:paraId="259D3870" w14:textId="77777777" w:rsidTr="00DA0C4E">
        <w:tc>
          <w:tcPr>
            <w:tcW w:w="1819" w:type="dxa"/>
            <w:hideMark/>
          </w:tcPr>
          <w:p w14:paraId="555D65FA" w14:textId="77777777" w:rsidR="008B3244" w:rsidRPr="00DB6F6B" w:rsidRDefault="008B3244" w:rsidP="00DA0C4E">
            <w:pPr>
              <w:rPr>
                <w:color w:val="000000" w:themeColor="text1"/>
                <w:sz w:val="18"/>
                <w:szCs w:val="18"/>
              </w:rPr>
            </w:pPr>
            <w:r w:rsidRPr="00DB6F6B">
              <w:rPr>
                <w:color w:val="000000" w:themeColor="text1"/>
                <w:sz w:val="18"/>
                <w:szCs w:val="18"/>
              </w:rPr>
              <w:t>Subtotal – Travel</w:t>
            </w:r>
          </w:p>
        </w:tc>
        <w:tc>
          <w:tcPr>
            <w:tcW w:w="1731" w:type="dxa"/>
            <w:hideMark/>
          </w:tcPr>
          <w:p w14:paraId="7B1E1A9B" w14:textId="77777777" w:rsidR="008B3244" w:rsidRPr="00DB6F6B" w:rsidRDefault="008B3244" w:rsidP="00DA0C4E">
            <w:pPr>
              <w:rPr>
                <w:color w:val="000000" w:themeColor="text1"/>
                <w:sz w:val="18"/>
                <w:szCs w:val="18"/>
              </w:rPr>
            </w:pPr>
          </w:p>
        </w:tc>
        <w:tc>
          <w:tcPr>
            <w:tcW w:w="1688" w:type="dxa"/>
            <w:hideMark/>
          </w:tcPr>
          <w:p w14:paraId="4CEFB700" w14:textId="77777777" w:rsidR="008B3244" w:rsidRPr="00DB6F6B" w:rsidRDefault="008B3244" w:rsidP="00DA0C4E">
            <w:pPr>
              <w:rPr>
                <w:color w:val="000000" w:themeColor="text1"/>
                <w:sz w:val="18"/>
                <w:szCs w:val="18"/>
              </w:rPr>
            </w:pPr>
          </w:p>
        </w:tc>
        <w:tc>
          <w:tcPr>
            <w:tcW w:w="1620" w:type="dxa"/>
            <w:hideMark/>
          </w:tcPr>
          <w:p w14:paraId="234C5D3C" w14:textId="77777777" w:rsidR="008B3244" w:rsidRPr="00DB6F6B" w:rsidRDefault="008B3244" w:rsidP="00DA0C4E">
            <w:pPr>
              <w:rPr>
                <w:color w:val="000000" w:themeColor="text1"/>
                <w:sz w:val="18"/>
                <w:szCs w:val="18"/>
              </w:rPr>
            </w:pPr>
          </w:p>
        </w:tc>
        <w:tc>
          <w:tcPr>
            <w:tcW w:w="3202" w:type="dxa"/>
            <w:hideMark/>
          </w:tcPr>
          <w:p w14:paraId="43A17F4B" w14:textId="77777777" w:rsidR="008B3244" w:rsidRPr="00DB6F6B" w:rsidRDefault="008B3244" w:rsidP="00DA0C4E">
            <w:pPr>
              <w:rPr>
                <w:color w:val="000000" w:themeColor="text1"/>
                <w:sz w:val="18"/>
                <w:szCs w:val="18"/>
              </w:rPr>
            </w:pPr>
          </w:p>
        </w:tc>
      </w:tr>
      <w:tr w:rsidR="008B3244" w:rsidRPr="00DB6F6B" w14:paraId="390510FF" w14:textId="77777777" w:rsidTr="00DA0C4E">
        <w:tc>
          <w:tcPr>
            <w:tcW w:w="1819" w:type="dxa"/>
            <w:hideMark/>
          </w:tcPr>
          <w:p w14:paraId="1B8AF283" w14:textId="77777777" w:rsidR="008B3244" w:rsidRPr="00DB6F6B" w:rsidRDefault="008B3244" w:rsidP="00DA0C4E">
            <w:pPr>
              <w:rPr>
                <w:b/>
                <w:bCs/>
                <w:color w:val="000000" w:themeColor="text1"/>
                <w:sz w:val="18"/>
                <w:szCs w:val="18"/>
              </w:rPr>
            </w:pPr>
            <w:r w:rsidRPr="00DB6F6B">
              <w:rPr>
                <w:b/>
                <w:bCs/>
                <w:color w:val="000000" w:themeColor="text1"/>
                <w:sz w:val="18"/>
                <w:szCs w:val="18"/>
              </w:rPr>
              <w:t>Other Direct Costs</w:t>
            </w:r>
          </w:p>
        </w:tc>
        <w:tc>
          <w:tcPr>
            <w:tcW w:w="1731" w:type="dxa"/>
            <w:hideMark/>
          </w:tcPr>
          <w:p w14:paraId="3C864C8E" w14:textId="77777777" w:rsidR="008B3244" w:rsidRPr="00DB6F6B" w:rsidRDefault="008B3244" w:rsidP="00DA0C4E">
            <w:pPr>
              <w:rPr>
                <w:color w:val="000000" w:themeColor="text1"/>
                <w:sz w:val="18"/>
                <w:szCs w:val="18"/>
              </w:rPr>
            </w:pPr>
          </w:p>
        </w:tc>
        <w:tc>
          <w:tcPr>
            <w:tcW w:w="1688" w:type="dxa"/>
            <w:hideMark/>
          </w:tcPr>
          <w:p w14:paraId="0733A993" w14:textId="77777777" w:rsidR="008B3244" w:rsidRPr="00DB6F6B" w:rsidRDefault="008B3244" w:rsidP="00DA0C4E">
            <w:pPr>
              <w:rPr>
                <w:color w:val="000000" w:themeColor="text1"/>
                <w:sz w:val="18"/>
                <w:szCs w:val="18"/>
              </w:rPr>
            </w:pPr>
          </w:p>
        </w:tc>
        <w:tc>
          <w:tcPr>
            <w:tcW w:w="1620" w:type="dxa"/>
            <w:hideMark/>
          </w:tcPr>
          <w:p w14:paraId="63FD128A" w14:textId="77777777" w:rsidR="008B3244" w:rsidRPr="00DB6F6B" w:rsidRDefault="008B3244" w:rsidP="00DA0C4E">
            <w:pPr>
              <w:rPr>
                <w:color w:val="000000" w:themeColor="text1"/>
                <w:sz w:val="18"/>
                <w:szCs w:val="18"/>
              </w:rPr>
            </w:pPr>
          </w:p>
        </w:tc>
        <w:tc>
          <w:tcPr>
            <w:tcW w:w="3202" w:type="dxa"/>
            <w:hideMark/>
          </w:tcPr>
          <w:p w14:paraId="7EBD236D" w14:textId="77777777" w:rsidR="008B3244" w:rsidRPr="00DB6F6B" w:rsidRDefault="008B3244" w:rsidP="00DA0C4E">
            <w:pPr>
              <w:rPr>
                <w:color w:val="000000" w:themeColor="text1"/>
                <w:sz w:val="18"/>
                <w:szCs w:val="18"/>
              </w:rPr>
            </w:pPr>
          </w:p>
        </w:tc>
      </w:tr>
      <w:tr w:rsidR="008B3244" w:rsidRPr="00DB6F6B" w14:paraId="129B9C1F" w14:textId="77777777" w:rsidTr="00DA0C4E">
        <w:tc>
          <w:tcPr>
            <w:tcW w:w="1819" w:type="dxa"/>
            <w:hideMark/>
          </w:tcPr>
          <w:p w14:paraId="1269DEFB" w14:textId="77777777" w:rsidR="008B3244" w:rsidRPr="00DB6F6B" w:rsidRDefault="008B3244" w:rsidP="00DA0C4E">
            <w:pPr>
              <w:rPr>
                <w:color w:val="000000" w:themeColor="text1"/>
                <w:sz w:val="18"/>
                <w:szCs w:val="18"/>
              </w:rPr>
            </w:pPr>
            <w:r w:rsidRPr="00DB6F6B">
              <w:rPr>
                <w:color w:val="000000" w:themeColor="text1"/>
                <w:sz w:val="18"/>
                <w:szCs w:val="18"/>
              </w:rPr>
              <w:t>Example: Print/Copies</w:t>
            </w:r>
          </w:p>
        </w:tc>
        <w:tc>
          <w:tcPr>
            <w:tcW w:w="1731" w:type="dxa"/>
            <w:hideMark/>
          </w:tcPr>
          <w:p w14:paraId="029BFC95" w14:textId="77777777" w:rsidR="008B3244" w:rsidRPr="00DB6F6B" w:rsidRDefault="008B3244" w:rsidP="00DA0C4E">
            <w:pPr>
              <w:rPr>
                <w:color w:val="000000" w:themeColor="text1"/>
                <w:sz w:val="18"/>
                <w:szCs w:val="18"/>
              </w:rPr>
            </w:pPr>
          </w:p>
        </w:tc>
        <w:tc>
          <w:tcPr>
            <w:tcW w:w="1688" w:type="dxa"/>
            <w:hideMark/>
          </w:tcPr>
          <w:p w14:paraId="353598DA" w14:textId="77777777" w:rsidR="008B3244" w:rsidRPr="00DB6F6B" w:rsidRDefault="008B3244" w:rsidP="00DA0C4E">
            <w:pPr>
              <w:rPr>
                <w:color w:val="000000" w:themeColor="text1"/>
                <w:sz w:val="18"/>
                <w:szCs w:val="18"/>
              </w:rPr>
            </w:pPr>
          </w:p>
        </w:tc>
        <w:tc>
          <w:tcPr>
            <w:tcW w:w="1620" w:type="dxa"/>
            <w:hideMark/>
          </w:tcPr>
          <w:p w14:paraId="6435A9EE" w14:textId="77777777" w:rsidR="008B3244" w:rsidRPr="00DB6F6B" w:rsidRDefault="008B3244" w:rsidP="00DA0C4E">
            <w:pPr>
              <w:rPr>
                <w:color w:val="000000" w:themeColor="text1"/>
                <w:sz w:val="18"/>
                <w:szCs w:val="18"/>
              </w:rPr>
            </w:pPr>
          </w:p>
        </w:tc>
        <w:tc>
          <w:tcPr>
            <w:tcW w:w="3202" w:type="dxa"/>
            <w:hideMark/>
          </w:tcPr>
          <w:p w14:paraId="79C4EBEB" w14:textId="77777777" w:rsidR="008B3244" w:rsidRPr="00DB6F6B" w:rsidRDefault="008B3244" w:rsidP="00DA0C4E">
            <w:pPr>
              <w:rPr>
                <w:color w:val="000000" w:themeColor="text1"/>
                <w:sz w:val="18"/>
                <w:szCs w:val="18"/>
              </w:rPr>
            </w:pPr>
          </w:p>
        </w:tc>
      </w:tr>
      <w:tr w:rsidR="008B3244" w:rsidRPr="00DB6F6B" w14:paraId="2220FAF0" w14:textId="77777777" w:rsidTr="00DA0C4E">
        <w:tc>
          <w:tcPr>
            <w:tcW w:w="1819" w:type="dxa"/>
            <w:hideMark/>
          </w:tcPr>
          <w:p w14:paraId="76C10D93" w14:textId="77777777" w:rsidR="008B3244" w:rsidRPr="00DB6F6B" w:rsidRDefault="008B3244" w:rsidP="00DA0C4E">
            <w:pPr>
              <w:rPr>
                <w:color w:val="000000" w:themeColor="text1"/>
                <w:sz w:val="18"/>
                <w:szCs w:val="18"/>
              </w:rPr>
            </w:pPr>
            <w:r w:rsidRPr="00DB6F6B">
              <w:rPr>
                <w:color w:val="000000" w:themeColor="text1"/>
                <w:sz w:val="18"/>
                <w:szCs w:val="18"/>
              </w:rPr>
              <w:t>Example: Postage/Mailing</w:t>
            </w:r>
          </w:p>
        </w:tc>
        <w:tc>
          <w:tcPr>
            <w:tcW w:w="1731" w:type="dxa"/>
            <w:hideMark/>
          </w:tcPr>
          <w:p w14:paraId="6732C912" w14:textId="77777777" w:rsidR="008B3244" w:rsidRPr="00DB6F6B" w:rsidRDefault="008B3244" w:rsidP="00DA0C4E">
            <w:pPr>
              <w:rPr>
                <w:color w:val="000000" w:themeColor="text1"/>
                <w:sz w:val="18"/>
                <w:szCs w:val="18"/>
              </w:rPr>
            </w:pPr>
          </w:p>
        </w:tc>
        <w:tc>
          <w:tcPr>
            <w:tcW w:w="1688" w:type="dxa"/>
            <w:hideMark/>
          </w:tcPr>
          <w:p w14:paraId="22589D5E" w14:textId="77777777" w:rsidR="008B3244" w:rsidRPr="00DB6F6B" w:rsidRDefault="008B3244" w:rsidP="00DA0C4E">
            <w:pPr>
              <w:rPr>
                <w:color w:val="000000" w:themeColor="text1"/>
                <w:sz w:val="18"/>
                <w:szCs w:val="18"/>
              </w:rPr>
            </w:pPr>
          </w:p>
        </w:tc>
        <w:tc>
          <w:tcPr>
            <w:tcW w:w="1620" w:type="dxa"/>
            <w:hideMark/>
          </w:tcPr>
          <w:p w14:paraId="3C99F338" w14:textId="77777777" w:rsidR="008B3244" w:rsidRPr="00DB6F6B" w:rsidRDefault="008B3244" w:rsidP="00DA0C4E">
            <w:pPr>
              <w:rPr>
                <w:color w:val="000000" w:themeColor="text1"/>
                <w:sz w:val="18"/>
                <w:szCs w:val="18"/>
              </w:rPr>
            </w:pPr>
          </w:p>
        </w:tc>
        <w:tc>
          <w:tcPr>
            <w:tcW w:w="3202" w:type="dxa"/>
            <w:hideMark/>
          </w:tcPr>
          <w:p w14:paraId="79147D89" w14:textId="77777777" w:rsidR="008B3244" w:rsidRPr="00DB6F6B" w:rsidRDefault="008B3244" w:rsidP="00DA0C4E">
            <w:pPr>
              <w:rPr>
                <w:color w:val="000000" w:themeColor="text1"/>
                <w:sz w:val="18"/>
                <w:szCs w:val="18"/>
              </w:rPr>
            </w:pPr>
          </w:p>
        </w:tc>
      </w:tr>
      <w:tr w:rsidR="008B3244" w:rsidRPr="00DB6F6B" w14:paraId="53F9B51B" w14:textId="77777777" w:rsidTr="00DA0C4E">
        <w:tc>
          <w:tcPr>
            <w:tcW w:w="1819" w:type="dxa"/>
            <w:hideMark/>
          </w:tcPr>
          <w:p w14:paraId="6647A0ED" w14:textId="77777777" w:rsidR="008B3244" w:rsidRPr="00DB6F6B" w:rsidRDefault="008B3244" w:rsidP="00DA0C4E">
            <w:pPr>
              <w:rPr>
                <w:color w:val="000000" w:themeColor="text1"/>
                <w:sz w:val="18"/>
                <w:szCs w:val="18"/>
              </w:rPr>
            </w:pPr>
            <w:r w:rsidRPr="00DB6F6B">
              <w:rPr>
                <w:color w:val="000000" w:themeColor="text1"/>
                <w:sz w:val="18"/>
                <w:szCs w:val="18"/>
              </w:rPr>
              <w:lastRenderedPageBreak/>
              <w:t>Subtotal – Other Direct Costs</w:t>
            </w:r>
          </w:p>
        </w:tc>
        <w:tc>
          <w:tcPr>
            <w:tcW w:w="1731" w:type="dxa"/>
            <w:hideMark/>
          </w:tcPr>
          <w:p w14:paraId="64F598D6" w14:textId="77777777" w:rsidR="008B3244" w:rsidRPr="00DB6F6B" w:rsidRDefault="008B3244" w:rsidP="00DA0C4E">
            <w:pPr>
              <w:rPr>
                <w:color w:val="000000" w:themeColor="text1"/>
                <w:sz w:val="18"/>
                <w:szCs w:val="18"/>
              </w:rPr>
            </w:pPr>
          </w:p>
        </w:tc>
        <w:tc>
          <w:tcPr>
            <w:tcW w:w="1688" w:type="dxa"/>
            <w:hideMark/>
          </w:tcPr>
          <w:p w14:paraId="3CF5236F" w14:textId="77777777" w:rsidR="008B3244" w:rsidRPr="00DB6F6B" w:rsidRDefault="008B3244" w:rsidP="00DA0C4E">
            <w:pPr>
              <w:rPr>
                <w:color w:val="000000" w:themeColor="text1"/>
                <w:sz w:val="18"/>
                <w:szCs w:val="18"/>
              </w:rPr>
            </w:pPr>
          </w:p>
        </w:tc>
        <w:tc>
          <w:tcPr>
            <w:tcW w:w="1620" w:type="dxa"/>
            <w:hideMark/>
          </w:tcPr>
          <w:p w14:paraId="235D1D10" w14:textId="77777777" w:rsidR="008B3244" w:rsidRPr="00DB6F6B" w:rsidRDefault="008B3244" w:rsidP="00DA0C4E">
            <w:pPr>
              <w:rPr>
                <w:color w:val="000000" w:themeColor="text1"/>
                <w:sz w:val="18"/>
                <w:szCs w:val="18"/>
              </w:rPr>
            </w:pPr>
          </w:p>
        </w:tc>
        <w:tc>
          <w:tcPr>
            <w:tcW w:w="3202" w:type="dxa"/>
            <w:hideMark/>
          </w:tcPr>
          <w:p w14:paraId="4630AA15" w14:textId="77777777" w:rsidR="008B3244" w:rsidRPr="00DB6F6B" w:rsidRDefault="008B3244" w:rsidP="00DA0C4E">
            <w:pPr>
              <w:rPr>
                <w:color w:val="000000" w:themeColor="text1"/>
                <w:sz w:val="18"/>
                <w:szCs w:val="18"/>
              </w:rPr>
            </w:pPr>
          </w:p>
        </w:tc>
      </w:tr>
      <w:tr w:rsidR="008B3244" w:rsidRPr="00DB6F6B" w14:paraId="1B60937B" w14:textId="77777777" w:rsidTr="00DA0C4E">
        <w:tc>
          <w:tcPr>
            <w:tcW w:w="1819" w:type="dxa"/>
            <w:hideMark/>
          </w:tcPr>
          <w:p w14:paraId="2DA59F9B" w14:textId="77777777" w:rsidR="008B3244" w:rsidRPr="00DB6F6B" w:rsidRDefault="008B3244" w:rsidP="00DA0C4E">
            <w:pPr>
              <w:rPr>
                <w:color w:val="000000" w:themeColor="text1"/>
                <w:sz w:val="18"/>
                <w:szCs w:val="18"/>
              </w:rPr>
            </w:pPr>
            <w:r w:rsidRPr="00DB6F6B">
              <w:rPr>
                <w:color w:val="000000" w:themeColor="text1"/>
                <w:sz w:val="18"/>
                <w:szCs w:val="18"/>
              </w:rPr>
              <w:t xml:space="preserve">Indirect Costs (up to </w:t>
            </w:r>
            <w:r>
              <w:rPr>
                <w:color w:val="000000" w:themeColor="text1"/>
                <w:sz w:val="18"/>
                <w:szCs w:val="18"/>
              </w:rPr>
              <w:t>8</w:t>
            </w:r>
            <w:r w:rsidRPr="00DB6F6B">
              <w:rPr>
                <w:color w:val="000000" w:themeColor="text1"/>
                <w:sz w:val="18"/>
                <w:szCs w:val="18"/>
              </w:rPr>
              <w:t>%)</w:t>
            </w:r>
          </w:p>
        </w:tc>
        <w:tc>
          <w:tcPr>
            <w:tcW w:w="1731" w:type="dxa"/>
            <w:hideMark/>
          </w:tcPr>
          <w:p w14:paraId="45E8CC22" w14:textId="77777777" w:rsidR="008B3244" w:rsidRPr="00DB6F6B" w:rsidRDefault="008B3244" w:rsidP="00DA0C4E">
            <w:pPr>
              <w:rPr>
                <w:color w:val="000000" w:themeColor="text1"/>
                <w:sz w:val="18"/>
                <w:szCs w:val="18"/>
              </w:rPr>
            </w:pPr>
          </w:p>
        </w:tc>
        <w:tc>
          <w:tcPr>
            <w:tcW w:w="1688" w:type="dxa"/>
            <w:hideMark/>
          </w:tcPr>
          <w:p w14:paraId="0EEC117E" w14:textId="77777777" w:rsidR="008B3244" w:rsidRPr="00DB6F6B" w:rsidRDefault="008B3244" w:rsidP="00DA0C4E">
            <w:pPr>
              <w:rPr>
                <w:color w:val="000000" w:themeColor="text1"/>
                <w:sz w:val="18"/>
                <w:szCs w:val="18"/>
              </w:rPr>
            </w:pPr>
          </w:p>
        </w:tc>
        <w:tc>
          <w:tcPr>
            <w:tcW w:w="1620" w:type="dxa"/>
            <w:hideMark/>
          </w:tcPr>
          <w:p w14:paraId="1167B9C9" w14:textId="77777777" w:rsidR="008B3244" w:rsidRPr="00DB6F6B" w:rsidRDefault="008B3244" w:rsidP="00DA0C4E">
            <w:pPr>
              <w:rPr>
                <w:color w:val="000000" w:themeColor="text1"/>
                <w:sz w:val="18"/>
                <w:szCs w:val="18"/>
              </w:rPr>
            </w:pPr>
          </w:p>
        </w:tc>
        <w:tc>
          <w:tcPr>
            <w:tcW w:w="3202" w:type="dxa"/>
            <w:hideMark/>
          </w:tcPr>
          <w:p w14:paraId="534F1189" w14:textId="77777777" w:rsidR="008B3244" w:rsidRPr="00DB6F6B" w:rsidRDefault="008B3244" w:rsidP="00DA0C4E">
            <w:pPr>
              <w:rPr>
                <w:color w:val="000000" w:themeColor="text1"/>
                <w:sz w:val="18"/>
                <w:szCs w:val="18"/>
              </w:rPr>
            </w:pPr>
          </w:p>
        </w:tc>
      </w:tr>
      <w:tr w:rsidR="008B3244" w:rsidRPr="00DB6F6B" w14:paraId="73707F84" w14:textId="77777777" w:rsidTr="00DA0C4E">
        <w:tc>
          <w:tcPr>
            <w:tcW w:w="1819" w:type="dxa"/>
            <w:hideMark/>
          </w:tcPr>
          <w:p w14:paraId="63069FF0" w14:textId="77777777" w:rsidR="008B3244" w:rsidRPr="00DB6F6B" w:rsidRDefault="008B3244" w:rsidP="00DA0C4E">
            <w:pPr>
              <w:rPr>
                <w:b/>
                <w:bCs/>
                <w:color w:val="000000" w:themeColor="text1"/>
                <w:sz w:val="18"/>
                <w:szCs w:val="18"/>
              </w:rPr>
            </w:pPr>
            <w:r w:rsidRPr="00DB6F6B">
              <w:rPr>
                <w:b/>
                <w:bCs/>
                <w:color w:val="000000" w:themeColor="text1"/>
                <w:sz w:val="18"/>
                <w:szCs w:val="18"/>
              </w:rPr>
              <w:t>Total Budget</w:t>
            </w:r>
          </w:p>
        </w:tc>
        <w:tc>
          <w:tcPr>
            <w:tcW w:w="1731" w:type="dxa"/>
            <w:hideMark/>
          </w:tcPr>
          <w:p w14:paraId="10329441" w14:textId="77777777" w:rsidR="008B3244" w:rsidRPr="00DB6F6B" w:rsidRDefault="008B3244" w:rsidP="00DA0C4E">
            <w:pPr>
              <w:rPr>
                <w:b/>
                <w:bCs/>
                <w:color w:val="000000" w:themeColor="text1"/>
                <w:sz w:val="18"/>
                <w:szCs w:val="18"/>
              </w:rPr>
            </w:pPr>
          </w:p>
        </w:tc>
        <w:tc>
          <w:tcPr>
            <w:tcW w:w="1688" w:type="dxa"/>
            <w:hideMark/>
          </w:tcPr>
          <w:p w14:paraId="7F6E41D3" w14:textId="77777777" w:rsidR="008B3244" w:rsidRPr="00DB6F6B" w:rsidRDefault="008B3244" w:rsidP="00DA0C4E">
            <w:pPr>
              <w:rPr>
                <w:b/>
                <w:bCs/>
                <w:color w:val="000000" w:themeColor="text1"/>
                <w:sz w:val="18"/>
                <w:szCs w:val="18"/>
              </w:rPr>
            </w:pPr>
          </w:p>
        </w:tc>
        <w:tc>
          <w:tcPr>
            <w:tcW w:w="1620" w:type="dxa"/>
            <w:hideMark/>
          </w:tcPr>
          <w:p w14:paraId="43E02F0B" w14:textId="77777777" w:rsidR="008B3244" w:rsidRPr="00DB6F6B" w:rsidRDefault="008B3244" w:rsidP="00DA0C4E">
            <w:pPr>
              <w:rPr>
                <w:b/>
                <w:bCs/>
                <w:color w:val="000000" w:themeColor="text1"/>
                <w:sz w:val="18"/>
                <w:szCs w:val="18"/>
              </w:rPr>
            </w:pPr>
          </w:p>
        </w:tc>
        <w:tc>
          <w:tcPr>
            <w:tcW w:w="3202" w:type="dxa"/>
            <w:hideMark/>
          </w:tcPr>
          <w:p w14:paraId="0A798859" w14:textId="77777777" w:rsidR="008B3244" w:rsidRPr="00DB6F6B" w:rsidRDefault="008B3244" w:rsidP="00DA0C4E">
            <w:pPr>
              <w:rPr>
                <w:b/>
                <w:bCs/>
                <w:color w:val="000000" w:themeColor="text1"/>
                <w:sz w:val="18"/>
                <w:szCs w:val="18"/>
              </w:rPr>
            </w:pPr>
            <w:r w:rsidRPr="00DB6F6B">
              <w:rPr>
                <w:b/>
                <w:bCs/>
                <w:color w:val="000000" w:themeColor="text1"/>
                <w:sz w:val="18"/>
                <w:szCs w:val="18"/>
              </w:rPr>
              <w:t>$</w:t>
            </w:r>
          </w:p>
        </w:tc>
      </w:tr>
    </w:tbl>
    <w:p w14:paraId="3DD8EC34" w14:textId="77777777" w:rsidR="008B3244" w:rsidRDefault="008B3244" w:rsidP="008B3244">
      <w:pPr>
        <w:rPr>
          <w:b/>
          <w:bCs/>
        </w:rPr>
      </w:pPr>
    </w:p>
    <w:p w14:paraId="45EA6D78" w14:textId="77777777" w:rsidR="008B3244" w:rsidRPr="006F76A8" w:rsidRDefault="008B3244" w:rsidP="008B3244">
      <w:pPr>
        <w:pStyle w:val="Heading2"/>
      </w:pPr>
      <w:bookmarkStart w:id="5" w:name="_Toc163503734"/>
      <w:bookmarkStart w:id="6" w:name="_Toc163504814"/>
      <w:r w:rsidRPr="006F76A8">
        <w:t>Project Budget Key</w:t>
      </w:r>
      <w:bookmarkEnd w:id="5"/>
      <w:bookmarkEnd w:id="6"/>
    </w:p>
    <w:p w14:paraId="4D76619F" w14:textId="77777777" w:rsidR="008B3244" w:rsidRPr="00B7363E" w:rsidRDefault="008B3244" w:rsidP="008B3244">
      <w:pPr>
        <w:numPr>
          <w:ilvl w:val="0"/>
          <w:numId w:val="26"/>
        </w:numPr>
      </w:pPr>
      <w:r w:rsidRPr="00B7363E">
        <w:t>Personnel: the unit cost is the annualized salary (or wage compensation) per full-time equivalent (FTE) position</w:t>
      </w:r>
    </w:p>
    <w:p w14:paraId="518BE01C" w14:textId="77777777" w:rsidR="008B3244" w:rsidRPr="00B7363E" w:rsidRDefault="008B3244" w:rsidP="008B3244">
      <w:pPr>
        <w:numPr>
          <w:ilvl w:val="0"/>
          <w:numId w:val="26"/>
        </w:numPr>
      </w:pPr>
      <w:r w:rsidRPr="00B7363E">
        <w:t xml:space="preserve">Contracting Services: include any consultancy agreements required for the duration of the </w:t>
      </w:r>
      <w:proofErr w:type="gramStart"/>
      <w:r w:rsidRPr="00B7363E">
        <w:t>project</w:t>
      </w:r>
      <w:proofErr w:type="gramEnd"/>
    </w:p>
    <w:p w14:paraId="7E2179B8" w14:textId="77777777" w:rsidR="008B3244" w:rsidRPr="00B7363E" w:rsidRDefault="008B3244" w:rsidP="008B3244">
      <w:pPr>
        <w:numPr>
          <w:ilvl w:val="0"/>
          <w:numId w:val="26"/>
        </w:numPr>
      </w:pPr>
      <w:r w:rsidRPr="00B7363E">
        <w:t>Supplies: include common operating supplies that will be used in the short-term/within one year or less</w:t>
      </w:r>
    </w:p>
    <w:p w14:paraId="65478918" w14:textId="77777777" w:rsidR="008B3244" w:rsidRPr="00B7363E" w:rsidRDefault="008B3244" w:rsidP="008B3244">
      <w:pPr>
        <w:numPr>
          <w:ilvl w:val="0"/>
          <w:numId w:val="26"/>
        </w:numPr>
      </w:pPr>
      <w:r w:rsidRPr="00B7363E">
        <w:t>Equipment: include items with a unit cost of $5,000 USD or more and/or a useful life of more than one year. A fractional quantity can be entered.</w:t>
      </w:r>
    </w:p>
    <w:p w14:paraId="0463444D" w14:textId="77777777" w:rsidR="008B3244" w:rsidRPr="00B7363E" w:rsidRDefault="008B3244" w:rsidP="008B3244">
      <w:pPr>
        <w:numPr>
          <w:ilvl w:val="0"/>
          <w:numId w:val="26"/>
        </w:numPr>
      </w:pPr>
      <w:r w:rsidRPr="00B7363E">
        <w:t xml:space="preserve">Travel &amp; Transportation: multiple identical trips by multiple people can be reflected in the same </w:t>
      </w:r>
      <w:proofErr w:type="gramStart"/>
      <w:r w:rsidRPr="00B7363E">
        <w:t>line</w:t>
      </w:r>
      <w:proofErr w:type="gramEnd"/>
    </w:p>
    <w:p w14:paraId="6F3FE4A2" w14:textId="77777777" w:rsidR="008B3244" w:rsidRPr="00B7363E" w:rsidRDefault="008B3244" w:rsidP="008B3244">
      <w:pPr>
        <w:numPr>
          <w:ilvl w:val="0"/>
          <w:numId w:val="26"/>
        </w:numPr>
      </w:pPr>
      <w:r w:rsidRPr="00B7363E">
        <w:t xml:space="preserve">Other Direct Costs: section serves as a place to capture everything that qualifies as a direct cost and does not fit any of the other </w:t>
      </w:r>
      <w:proofErr w:type="gramStart"/>
      <w:r w:rsidRPr="00B7363E">
        <w:t>categories</w:t>
      </w:r>
      <w:proofErr w:type="gramEnd"/>
    </w:p>
    <w:p w14:paraId="01331091" w14:textId="77777777" w:rsidR="008B3244" w:rsidRPr="00B7363E" w:rsidRDefault="008B3244" w:rsidP="008B3244">
      <w:pPr>
        <w:numPr>
          <w:ilvl w:val="0"/>
          <w:numId w:val="26"/>
        </w:numPr>
      </w:pPr>
      <w:r w:rsidRPr="00B7363E">
        <w:t>Indirect Costs: administration and overhead</w:t>
      </w:r>
    </w:p>
    <w:sectPr w:rsidR="008B3244" w:rsidRPr="00B7363E" w:rsidSect="008B3244">
      <w:footerReference w:type="first" r:id="rId16"/>
      <w:pgSz w:w="11906" w:h="16838"/>
      <w:pgMar w:top="932" w:right="969" w:bottom="1259" w:left="1156" w:header="49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A67C" w14:textId="77777777" w:rsidR="008B3244" w:rsidRDefault="008B3244" w:rsidP="003932EB">
      <w:r>
        <w:separator/>
      </w:r>
    </w:p>
  </w:endnote>
  <w:endnote w:type="continuationSeparator" w:id="0">
    <w:p w14:paraId="353F8FEB" w14:textId="77777777" w:rsidR="008B3244" w:rsidRDefault="008B3244" w:rsidP="0039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Oswald Medium">
    <w:panose1 w:val="00000000000000000000"/>
    <w:charset w:val="00"/>
    <w:family w:val="auto"/>
    <w:pitch w:val="variable"/>
    <w:sig w:usb0="A00002FF" w:usb1="4000204B" w:usb2="00000000" w:usb3="00000000" w:csb0="00000197"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imes New Roman (Heading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AA15" w14:textId="77777777" w:rsidR="009B62D2" w:rsidRPr="009B62D2" w:rsidRDefault="009B62D2" w:rsidP="009B62D2">
    <w:pPr>
      <w:pStyle w:val="Footer"/>
      <w:ind w:right="126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C61D" w14:textId="77777777" w:rsidR="00FA24D8" w:rsidRPr="009B62D2" w:rsidRDefault="009B62D2" w:rsidP="00FA24D8">
    <w:pPr>
      <w:pStyle w:val="Footer"/>
      <w:rPr>
        <w:rStyle w:val="PageNumber"/>
        <w:sz w:val="18"/>
      </w:rPr>
    </w:pPr>
    <w:r w:rsidRPr="009B62D2">
      <w:t xml:space="preserve">Document </w:t>
    </w:r>
    <w:proofErr w:type="gramStart"/>
    <w:r w:rsidRPr="009B62D2">
      <w:t>name  |</w:t>
    </w:r>
    <w:proofErr w:type="gramEnd"/>
    <w:r w:rsidRPr="009B62D2">
      <w:t xml:space="preserve">  Page</w:t>
    </w:r>
    <w:r w:rsidR="00FA24D8" w:rsidRPr="00FA24D8">
      <w:rPr>
        <w:rStyle w:val="PageNumber"/>
        <w:sz w:val="18"/>
      </w:rPr>
      <w:t xml:space="preserve"> </w:t>
    </w:r>
    <w:sdt>
      <w:sdtPr>
        <w:rPr>
          <w:rStyle w:val="PageNumber"/>
          <w:sz w:val="18"/>
        </w:rPr>
        <w:id w:val="-1238627041"/>
        <w:docPartObj>
          <w:docPartGallery w:val="Page Numbers (Bottom of Page)"/>
          <w:docPartUnique/>
        </w:docPartObj>
      </w:sdtPr>
      <w:sdtEndPr>
        <w:rPr>
          <w:rStyle w:val="PageNumber"/>
        </w:rPr>
      </w:sdtEndPr>
      <w:sdtContent>
        <w:r w:rsidR="00FA24D8" w:rsidRPr="009B62D2">
          <w:rPr>
            <w:rStyle w:val="PageNumber"/>
            <w:sz w:val="18"/>
          </w:rPr>
          <w:fldChar w:fldCharType="begin"/>
        </w:r>
        <w:r w:rsidR="00FA24D8" w:rsidRPr="009B62D2">
          <w:rPr>
            <w:rStyle w:val="PageNumber"/>
            <w:sz w:val="18"/>
          </w:rPr>
          <w:instrText xml:space="preserve"> PAGE </w:instrText>
        </w:r>
        <w:r w:rsidR="00FA24D8" w:rsidRPr="009B62D2">
          <w:rPr>
            <w:rStyle w:val="PageNumber"/>
            <w:sz w:val="18"/>
          </w:rPr>
          <w:fldChar w:fldCharType="separate"/>
        </w:r>
        <w:r w:rsidR="00FA24D8">
          <w:rPr>
            <w:rStyle w:val="PageNumber"/>
          </w:rPr>
          <w:t>3</w:t>
        </w:r>
        <w:r w:rsidR="00FA24D8" w:rsidRPr="009B62D2">
          <w:rPr>
            <w:rStyle w:val="PageNumber"/>
            <w:sz w:val="18"/>
          </w:rPr>
          <w:fldChar w:fldCharType="end"/>
        </w:r>
      </w:sdtContent>
    </w:sdt>
  </w:p>
  <w:p w14:paraId="67E73DF8" w14:textId="77777777" w:rsidR="009B62D2" w:rsidRPr="009B62D2" w:rsidRDefault="009B62D2" w:rsidP="009B62D2">
    <w:pPr>
      <w:pStyle w:val="Footer"/>
    </w:pPr>
  </w:p>
  <w:p w14:paraId="2D414177" w14:textId="77777777" w:rsidR="009B62D2" w:rsidRPr="009B62D2" w:rsidRDefault="009B62D2" w:rsidP="009B62D2">
    <w:pPr>
      <w:pStyle w:val="Footer"/>
      <w:ind w:right="12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840B6" w14:textId="77777777" w:rsidR="008B3244" w:rsidRDefault="008B3244" w:rsidP="003932EB">
      <w:r>
        <w:separator/>
      </w:r>
    </w:p>
  </w:footnote>
  <w:footnote w:type="continuationSeparator" w:id="0">
    <w:p w14:paraId="3933F3D3" w14:textId="77777777" w:rsidR="008B3244" w:rsidRDefault="008B3244" w:rsidP="0039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4272747"/>
      <w:docPartObj>
        <w:docPartGallery w:val="Page Numbers (Top of Page)"/>
        <w:docPartUnique/>
      </w:docPartObj>
    </w:sdtPr>
    <w:sdtEndPr>
      <w:rPr>
        <w:rStyle w:val="PageNumber"/>
      </w:rPr>
    </w:sdtEndPr>
    <w:sdtContent>
      <w:p w14:paraId="0AA25C42" w14:textId="77777777" w:rsidR="00E515EC" w:rsidRDefault="00E515EC" w:rsidP="0023639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BA0867" w14:textId="77777777" w:rsidR="00E515EC" w:rsidRDefault="00E515EC" w:rsidP="00E515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33BC" w14:textId="77777777" w:rsidR="005D6264" w:rsidRDefault="005D6264" w:rsidP="005D6264">
    <w:pPr>
      <w:pStyle w:val="Header"/>
      <w:ind w:right="-425"/>
      <w:jc w:val="right"/>
    </w:pPr>
    <w:r>
      <w:rPr>
        <w:noProof/>
      </w:rPr>
      <w:drawing>
        <wp:inline distT="0" distB="0" distL="0" distR="0" wp14:anchorId="6838ABD3" wp14:editId="6124A9EC">
          <wp:extent cx="1777969" cy="458444"/>
          <wp:effectExtent l="0" t="0" r="0" b="0"/>
          <wp:docPr id="24" name="Picture 2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7313" cy="517580"/>
                  </a:xfrm>
                  <a:prstGeom prst="rect">
                    <a:avLst/>
                  </a:prstGeom>
                </pic:spPr>
              </pic:pic>
            </a:graphicData>
          </a:graphic>
        </wp:inline>
      </w:drawing>
    </w:r>
    <w:r w:rsidR="00A64712">
      <w:br/>
    </w:r>
  </w:p>
  <w:p w14:paraId="23CA9A40" w14:textId="77777777" w:rsidR="005D6264" w:rsidRDefault="005D6264" w:rsidP="005D6264">
    <w:pPr>
      <w:pStyle w:val="Header"/>
      <w:ind w:right="-42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9738" w14:textId="77777777" w:rsidR="005D6264" w:rsidRDefault="005D6264" w:rsidP="005D6264">
    <w:pPr>
      <w:pStyle w:val="Header"/>
      <w:ind w:right="-425"/>
      <w:jc w:val="right"/>
    </w:pPr>
    <w:r>
      <w:rPr>
        <w:noProof/>
      </w:rPr>
      <w:drawing>
        <wp:inline distT="0" distB="0" distL="0" distR="0" wp14:anchorId="5697AEA1" wp14:editId="141345E9">
          <wp:extent cx="1325192" cy="1371600"/>
          <wp:effectExtent l="0" t="0" r="0" b="0"/>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5637" cy="1382410"/>
                  </a:xfrm>
                  <a:prstGeom prst="rect">
                    <a:avLst/>
                  </a:prstGeom>
                </pic:spPr>
              </pic:pic>
            </a:graphicData>
          </a:graphic>
        </wp:inline>
      </w:drawing>
    </w:r>
  </w:p>
  <w:p w14:paraId="006928C6" w14:textId="77777777" w:rsidR="005D6264" w:rsidRDefault="005D6264" w:rsidP="005D6264">
    <w:pPr>
      <w:pStyle w:val="Header"/>
      <w:ind w:right="-425"/>
      <w:jc w:val="right"/>
    </w:pPr>
  </w:p>
  <w:p w14:paraId="5D4DD6D8" w14:textId="77777777" w:rsidR="005D6264" w:rsidRDefault="005D6264" w:rsidP="005D6264">
    <w:pPr>
      <w:pStyle w:val="Header"/>
      <w:ind w:right="-425"/>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9111" w14:textId="77777777" w:rsidR="009B62D2" w:rsidRDefault="009B62D2" w:rsidP="009B62D2">
    <w:pPr>
      <w:pStyle w:val="Header"/>
      <w:tabs>
        <w:tab w:val="clear" w:pos="9026"/>
      </w:tabs>
      <w:jc w:val="right"/>
    </w:pPr>
    <w:r>
      <w:rPr>
        <w:noProof/>
      </w:rPr>
      <w:drawing>
        <wp:inline distT="0" distB="0" distL="0" distR="0" wp14:anchorId="426DB2F1" wp14:editId="0576A358">
          <wp:extent cx="603341" cy="624469"/>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4391" cy="6566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60DB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1A7A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F45C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8A5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6A14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8CA5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78A3D0"/>
    <w:lvl w:ilvl="0">
      <w:start w:val="1"/>
      <w:numFmt w:val="bullet"/>
      <w:pStyle w:val="ListBullet3"/>
      <w:lvlText w:val=""/>
      <w:lvlJc w:val="left"/>
      <w:pPr>
        <w:tabs>
          <w:tab w:val="num" w:pos="926"/>
        </w:tabs>
        <w:ind w:left="926" w:hanging="360"/>
      </w:pPr>
      <w:rPr>
        <w:rFonts w:ascii="Symbol" w:hAnsi="Symbol" w:cs="Symbol" w:hint="default"/>
        <w:color w:val="DA291C" w:themeColor="text2"/>
      </w:rPr>
    </w:lvl>
  </w:abstractNum>
  <w:abstractNum w:abstractNumId="7" w15:restartNumberingAfterBreak="0">
    <w:nsid w:val="FFFFFF83"/>
    <w:multiLevelType w:val="singleLevel"/>
    <w:tmpl w:val="83527F1C"/>
    <w:lvl w:ilvl="0">
      <w:start w:val="1"/>
      <w:numFmt w:val="bullet"/>
      <w:pStyle w:val="ListBullet2"/>
      <w:lvlText w:val="o"/>
      <w:lvlJc w:val="left"/>
      <w:pPr>
        <w:ind w:left="643" w:hanging="360"/>
      </w:pPr>
      <w:rPr>
        <w:rFonts w:ascii="Courier New" w:hAnsi="Courier New" w:cs="Courier New" w:hint="default"/>
        <w:color w:val="DA291C" w:themeColor="text2"/>
      </w:rPr>
    </w:lvl>
  </w:abstractNum>
  <w:abstractNum w:abstractNumId="8" w15:restartNumberingAfterBreak="0">
    <w:nsid w:val="FFFFFF88"/>
    <w:multiLevelType w:val="singleLevel"/>
    <w:tmpl w:val="98EABA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0654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53BDA"/>
    <w:multiLevelType w:val="hybridMultilevel"/>
    <w:tmpl w:val="CA2A5AAA"/>
    <w:lvl w:ilvl="0" w:tplc="EF985B42">
      <w:start w:val="1"/>
      <w:numFmt w:val="decimal"/>
      <w:lvlText w:val="%1."/>
      <w:lvlJc w:val="left"/>
      <w:pPr>
        <w:ind w:left="7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8121F7"/>
    <w:multiLevelType w:val="hybridMultilevel"/>
    <w:tmpl w:val="7596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322505"/>
    <w:multiLevelType w:val="hybridMultilevel"/>
    <w:tmpl w:val="D1C04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D1B15"/>
    <w:multiLevelType w:val="hybridMultilevel"/>
    <w:tmpl w:val="9E00D476"/>
    <w:lvl w:ilvl="0" w:tplc="EF985B42">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4" w15:restartNumberingAfterBreak="0">
    <w:nsid w:val="37F6066C"/>
    <w:multiLevelType w:val="hybridMultilevel"/>
    <w:tmpl w:val="24B0D7EC"/>
    <w:lvl w:ilvl="0" w:tplc="0809000F">
      <w:start w:val="1"/>
      <w:numFmt w:val="decimal"/>
      <w:lvlText w:val="%1."/>
      <w:lvlJc w:val="left"/>
      <w:pPr>
        <w:ind w:left="76"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587175"/>
    <w:multiLevelType w:val="hybridMultilevel"/>
    <w:tmpl w:val="B6E86342"/>
    <w:lvl w:ilvl="0" w:tplc="5784EC9A">
      <w:start w:val="1"/>
      <w:numFmt w:val="lowerLetter"/>
      <w:pStyle w:val="NumberedList3"/>
      <w:lvlText w:val="%1."/>
      <w:lvlJc w:val="left"/>
      <w:pPr>
        <w:ind w:left="926" w:hanging="360"/>
      </w:pPr>
      <w:rPr>
        <w:rFonts w:hint="default"/>
        <w:color w:val="DA291C" w:themeColor="text2"/>
      </w:rPr>
    </w:lvl>
    <w:lvl w:ilvl="1" w:tplc="FFFFFFFF" w:tentative="1">
      <w:start w:val="1"/>
      <w:numFmt w:val="lowerLetter"/>
      <w:lvlText w:val="%2."/>
      <w:lvlJc w:val="left"/>
      <w:pPr>
        <w:ind w:left="1646" w:hanging="360"/>
      </w:pPr>
    </w:lvl>
    <w:lvl w:ilvl="2" w:tplc="FFFFFFFF" w:tentative="1">
      <w:start w:val="1"/>
      <w:numFmt w:val="lowerRoman"/>
      <w:lvlText w:val="%3."/>
      <w:lvlJc w:val="right"/>
      <w:pPr>
        <w:ind w:left="2366" w:hanging="180"/>
      </w:pPr>
    </w:lvl>
    <w:lvl w:ilvl="3" w:tplc="FFFFFFFF" w:tentative="1">
      <w:start w:val="1"/>
      <w:numFmt w:val="decimal"/>
      <w:lvlText w:val="%4."/>
      <w:lvlJc w:val="left"/>
      <w:pPr>
        <w:ind w:left="3086" w:hanging="360"/>
      </w:pPr>
    </w:lvl>
    <w:lvl w:ilvl="4" w:tplc="FFFFFFFF" w:tentative="1">
      <w:start w:val="1"/>
      <w:numFmt w:val="lowerLetter"/>
      <w:lvlText w:val="%5."/>
      <w:lvlJc w:val="left"/>
      <w:pPr>
        <w:ind w:left="3806" w:hanging="360"/>
      </w:pPr>
    </w:lvl>
    <w:lvl w:ilvl="5" w:tplc="FFFFFFFF" w:tentative="1">
      <w:start w:val="1"/>
      <w:numFmt w:val="lowerRoman"/>
      <w:lvlText w:val="%6."/>
      <w:lvlJc w:val="right"/>
      <w:pPr>
        <w:ind w:left="4526" w:hanging="180"/>
      </w:pPr>
    </w:lvl>
    <w:lvl w:ilvl="6" w:tplc="FFFFFFFF" w:tentative="1">
      <w:start w:val="1"/>
      <w:numFmt w:val="decimal"/>
      <w:lvlText w:val="%7."/>
      <w:lvlJc w:val="left"/>
      <w:pPr>
        <w:ind w:left="5246" w:hanging="360"/>
      </w:pPr>
    </w:lvl>
    <w:lvl w:ilvl="7" w:tplc="FFFFFFFF" w:tentative="1">
      <w:start w:val="1"/>
      <w:numFmt w:val="lowerLetter"/>
      <w:lvlText w:val="%8."/>
      <w:lvlJc w:val="left"/>
      <w:pPr>
        <w:ind w:left="5966" w:hanging="360"/>
      </w:pPr>
    </w:lvl>
    <w:lvl w:ilvl="8" w:tplc="FFFFFFFF" w:tentative="1">
      <w:start w:val="1"/>
      <w:numFmt w:val="lowerRoman"/>
      <w:lvlText w:val="%9."/>
      <w:lvlJc w:val="right"/>
      <w:pPr>
        <w:ind w:left="6686" w:hanging="180"/>
      </w:pPr>
    </w:lvl>
  </w:abstractNum>
  <w:abstractNum w:abstractNumId="16" w15:restartNumberingAfterBreak="0">
    <w:nsid w:val="497E1CFE"/>
    <w:multiLevelType w:val="hybridMultilevel"/>
    <w:tmpl w:val="C81C7930"/>
    <w:lvl w:ilvl="0" w:tplc="EF985B42">
      <w:start w:val="1"/>
      <w:numFmt w:val="decimal"/>
      <w:lvlText w:val="%1."/>
      <w:lvlJc w:val="left"/>
      <w:pPr>
        <w:ind w:left="7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403349C"/>
    <w:multiLevelType w:val="hybridMultilevel"/>
    <w:tmpl w:val="0BCC0778"/>
    <w:lvl w:ilvl="0" w:tplc="0809000F">
      <w:start w:val="1"/>
      <w:numFmt w:val="decimal"/>
      <w:lvlText w:val="%1."/>
      <w:lvlJc w:val="left"/>
      <w:pPr>
        <w:ind w:left="7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4D2EB9"/>
    <w:multiLevelType w:val="hybridMultilevel"/>
    <w:tmpl w:val="1338A666"/>
    <w:lvl w:ilvl="0" w:tplc="3884A1FE">
      <w:start w:val="1"/>
      <w:numFmt w:val="lowerRoman"/>
      <w:pStyle w:val="NumberedList2"/>
      <w:lvlText w:val="%1."/>
      <w:lvlJc w:val="left"/>
      <w:pPr>
        <w:ind w:left="643" w:hanging="360"/>
      </w:pPr>
      <w:rPr>
        <w:rFonts w:hint="default"/>
        <w:color w:val="DA291C" w:themeColor="text2"/>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9" w15:restartNumberingAfterBreak="0">
    <w:nsid w:val="5F1B6AF3"/>
    <w:multiLevelType w:val="hybridMultilevel"/>
    <w:tmpl w:val="8DDE12F8"/>
    <w:lvl w:ilvl="0" w:tplc="EF985B42">
      <w:start w:val="1"/>
      <w:numFmt w:val="decimal"/>
      <w:lvlText w:val="%1."/>
      <w:lvlJc w:val="left"/>
      <w:pPr>
        <w:ind w:left="7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7B3FAF"/>
    <w:multiLevelType w:val="hybridMultilevel"/>
    <w:tmpl w:val="885C912E"/>
    <w:lvl w:ilvl="0" w:tplc="350EA528">
      <w:start w:val="1"/>
      <w:numFmt w:val="decimal"/>
      <w:pStyle w:val="NumberedList1"/>
      <w:lvlText w:val="%1."/>
      <w:lvlJc w:val="left"/>
      <w:pPr>
        <w:ind w:left="720" w:hanging="360"/>
      </w:pPr>
      <w:rPr>
        <w:rFonts w:hint="default"/>
        <w:color w:val="DA291C"/>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FC859C4"/>
    <w:multiLevelType w:val="hybridMultilevel"/>
    <w:tmpl w:val="620CF756"/>
    <w:lvl w:ilvl="0" w:tplc="2D7A2A4A">
      <w:start w:val="1"/>
      <w:numFmt w:val="bullet"/>
      <w:pStyle w:val="ListBullet"/>
      <w:lvlText w:val=""/>
      <w:lvlJc w:val="left"/>
      <w:pPr>
        <w:ind w:left="720" w:hanging="360"/>
      </w:pPr>
      <w:rPr>
        <w:rFonts w:ascii="Symbol" w:hAnsi="Symbol" w:hint="default"/>
        <w:color w:val="DA291C"/>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12A2813"/>
    <w:multiLevelType w:val="multilevel"/>
    <w:tmpl w:val="2DB6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9D1BA2"/>
    <w:multiLevelType w:val="hybridMultilevel"/>
    <w:tmpl w:val="ABA6A696"/>
    <w:lvl w:ilvl="0" w:tplc="08090001">
      <w:start w:val="1"/>
      <w:numFmt w:val="bullet"/>
      <w:lvlText w:val=""/>
      <w:lvlJc w:val="left"/>
      <w:pPr>
        <w:ind w:left="697" w:hanging="360"/>
      </w:pPr>
      <w:rPr>
        <w:rFonts w:ascii="Symbol" w:hAnsi="Symbol" w:hint="default"/>
      </w:rPr>
    </w:lvl>
    <w:lvl w:ilvl="1" w:tplc="08090003" w:tentative="1">
      <w:start w:val="1"/>
      <w:numFmt w:val="bullet"/>
      <w:lvlText w:val="o"/>
      <w:lvlJc w:val="left"/>
      <w:pPr>
        <w:ind w:left="1417" w:hanging="360"/>
      </w:pPr>
      <w:rPr>
        <w:rFonts w:ascii="Courier New" w:hAnsi="Courier New" w:hint="default"/>
      </w:rPr>
    </w:lvl>
    <w:lvl w:ilvl="2" w:tplc="08090005" w:tentative="1">
      <w:start w:val="1"/>
      <w:numFmt w:val="bullet"/>
      <w:lvlText w:val=""/>
      <w:lvlJc w:val="left"/>
      <w:pPr>
        <w:ind w:left="2137" w:hanging="360"/>
      </w:pPr>
      <w:rPr>
        <w:rFonts w:ascii="Wingdings" w:hAnsi="Wingdings" w:hint="default"/>
      </w:rPr>
    </w:lvl>
    <w:lvl w:ilvl="3" w:tplc="08090001" w:tentative="1">
      <w:start w:val="1"/>
      <w:numFmt w:val="bullet"/>
      <w:lvlText w:val=""/>
      <w:lvlJc w:val="left"/>
      <w:pPr>
        <w:ind w:left="2857" w:hanging="360"/>
      </w:pPr>
      <w:rPr>
        <w:rFonts w:ascii="Symbol" w:hAnsi="Symbol" w:hint="default"/>
      </w:rPr>
    </w:lvl>
    <w:lvl w:ilvl="4" w:tplc="08090003" w:tentative="1">
      <w:start w:val="1"/>
      <w:numFmt w:val="bullet"/>
      <w:lvlText w:val="o"/>
      <w:lvlJc w:val="left"/>
      <w:pPr>
        <w:ind w:left="3577" w:hanging="360"/>
      </w:pPr>
      <w:rPr>
        <w:rFonts w:ascii="Courier New" w:hAnsi="Courier New" w:hint="default"/>
      </w:rPr>
    </w:lvl>
    <w:lvl w:ilvl="5" w:tplc="08090005" w:tentative="1">
      <w:start w:val="1"/>
      <w:numFmt w:val="bullet"/>
      <w:lvlText w:val=""/>
      <w:lvlJc w:val="left"/>
      <w:pPr>
        <w:ind w:left="4297" w:hanging="360"/>
      </w:pPr>
      <w:rPr>
        <w:rFonts w:ascii="Wingdings" w:hAnsi="Wingdings" w:hint="default"/>
      </w:rPr>
    </w:lvl>
    <w:lvl w:ilvl="6" w:tplc="08090001" w:tentative="1">
      <w:start w:val="1"/>
      <w:numFmt w:val="bullet"/>
      <w:lvlText w:val=""/>
      <w:lvlJc w:val="left"/>
      <w:pPr>
        <w:ind w:left="5017" w:hanging="360"/>
      </w:pPr>
      <w:rPr>
        <w:rFonts w:ascii="Symbol" w:hAnsi="Symbol" w:hint="default"/>
      </w:rPr>
    </w:lvl>
    <w:lvl w:ilvl="7" w:tplc="08090003" w:tentative="1">
      <w:start w:val="1"/>
      <w:numFmt w:val="bullet"/>
      <w:lvlText w:val="o"/>
      <w:lvlJc w:val="left"/>
      <w:pPr>
        <w:ind w:left="5737" w:hanging="360"/>
      </w:pPr>
      <w:rPr>
        <w:rFonts w:ascii="Courier New" w:hAnsi="Courier New" w:hint="default"/>
      </w:rPr>
    </w:lvl>
    <w:lvl w:ilvl="8" w:tplc="08090005" w:tentative="1">
      <w:start w:val="1"/>
      <w:numFmt w:val="bullet"/>
      <w:lvlText w:val=""/>
      <w:lvlJc w:val="left"/>
      <w:pPr>
        <w:ind w:left="6457" w:hanging="360"/>
      </w:pPr>
      <w:rPr>
        <w:rFonts w:ascii="Wingdings" w:hAnsi="Wingdings" w:hint="default"/>
      </w:rPr>
    </w:lvl>
  </w:abstractNum>
  <w:abstractNum w:abstractNumId="24" w15:restartNumberingAfterBreak="0">
    <w:nsid w:val="7E777B7E"/>
    <w:multiLevelType w:val="hybridMultilevel"/>
    <w:tmpl w:val="E5C20802"/>
    <w:lvl w:ilvl="0" w:tplc="0809000F">
      <w:start w:val="1"/>
      <w:numFmt w:val="decimal"/>
      <w:lvlText w:val="%1."/>
      <w:lvlJc w:val="left"/>
      <w:pPr>
        <w:ind w:left="926" w:hanging="360"/>
      </w:p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num w:numId="1" w16cid:durableId="2043746460">
    <w:abstractNumId w:val="13"/>
  </w:num>
  <w:num w:numId="2" w16cid:durableId="148328819">
    <w:abstractNumId w:val="23"/>
  </w:num>
  <w:num w:numId="3" w16cid:durableId="1191069516">
    <w:abstractNumId w:val="11"/>
  </w:num>
  <w:num w:numId="4" w16cid:durableId="195124400">
    <w:abstractNumId w:val="21"/>
  </w:num>
  <w:num w:numId="5" w16cid:durableId="666787655">
    <w:abstractNumId w:val="19"/>
  </w:num>
  <w:num w:numId="6" w16cid:durableId="881944679">
    <w:abstractNumId w:val="10"/>
  </w:num>
  <w:num w:numId="7" w16cid:durableId="82578866">
    <w:abstractNumId w:val="16"/>
  </w:num>
  <w:num w:numId="8" w16cid:durableId="193735424">
    <w:abstractNumId w:val="17"/>
  </w:num>
  <w:num w:numId="9" w16cid:durableId="171380577">
    <w:abstractNumId w:val="14"/>
  </w:num>
  <w:num w:numId="10" w16cid:durableId="1411195226">
    <w:abstractNumId w:val="0"/>
  </w:num>
  <w:num w:numId="11" w16cid:durableId="167792144">
    <w:abstractNumId w:val="1"/>
  </w:num>
  <w:num w:numId="12" w16cid:durableId="469638651">
    <w:abstractNumId w:val="2"/>
  </w:num>
  <w:num w:numId="13" w16cid:durableId="1237283324">
    <w:abstractNumId w:val="3"/>
  </w:num>
  <w:num w:numId="14" w16cid:durableId="1474063294">
    <w:abstractNumId w:val="8"/>
  </w:num>
  <w:num w:numId="15" w16cid:durableId="245188538">
    <w:abstractNumId w:val="4"/>
  </w:num>
  <w:num w:numId="16" w16cid:durableId="1320959">
    <w:abstractNumId w:val="5"/>
  </w:num>
  <w:num w:numId="17" w16cid:durableId="1880121179">
    <w:abstractNumId w:val="6"/>
  </w:num>
  <w:num w:numId="18" w16cid:durableId="803041662">
    <w:abstractNumId w:val="7"/>
  </w:num>
  <w:num w:numId="19" w16cid:durableId="223952275">
    <w:abstractNumId w:val="9"/>
  </w:num>
  <w:num w:numId="20" w16cid:durableId="1598899705">
    <w:abstractNumId w:val="6"/>
    <w:lvlOverride w:ilvl="0">
      <w:startOverride w:val="1"/>
    </w:lvlOverride>
  </w:num>
  <w:num w:numId="21" w16cid:durableId="1448624270">
    <w:abstractNumId w:val="6"/>
    <w:lvlOverride w:ilvl="0">
      <w:startOverride w:val="1"/>
    </w:lvlOverride>
  </w:num>
  <w:num w:numId="22" w16cid:durableId="1757943046">
    <w:abstractNumId w:val="20"/>
  </w:num>
  <w:num w:numId="23" w16cid:durableId="1373992816">
    <w:abstractNumId w:val="18"/>
  </w:num>
  <w:num w:numId="24" w16cid:durableId="2117020317">
    <w:abstractNumId w:val="24"/>
  </w:num>
  <w:num w:numId="25" w16cid:durableId="1405225250">
    <w:abstractNumId w:val="15"/>
  </w:num>
  <w:num w:numId="26" w16cid:durableId="1019820116">
    <w:abstractNumId w:val="22"/>
  </w:num>
  <w:num w:numId="27" w16cid:durableId="3067107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44"/>
    <w:rsid w:val="0010491C"/>
    <w:rsid w:val="002364C2"/>
    <w:rsid w:val="00243726"/>
    <w:rsid w:val="00270110"/>
    <w:rsid w:val="002A5C29"/>
    <w:rsid w:val="00311735"/>
    <w:rsid w:val="00325607"/>
    <w:rsid w:val="0035085F"/>
    <w:rsid w:val="00362D86"/>
    <w:rsid w:val="003932EB"/>
    <w:rsid w:val="003F7AE0"/>
    <w:rsid w:val="0043334D"/>
    <w:rsid w:val="00467ED7"/>
    <w:rsid w:val="00475A4B"/>
    <w:rsid w:val="00516165"/>
    <w:rsid w:val="005201A6"/>
    <w:rsid w:val="00557B5F"/>
    <w:rsid w:val="00560884"/>
    <w:rsid w:val="005D6264"/>
    <w:rsid w:val="00637C27"/>
    <w:rsid w:val="00650B21"/>
    <w:rsid w:val="00650DE9"/>
    <w:rsid w:val="00666298"/>
    <w:rsid w:val="006B4548"/>
    <w:rsid w:val="006F00BD"/>
    <w:rsid w:val="00855876"/>
    <w:rsid w:val="0089564C"/>
    <w:rsid w:val="008A69C4"/>
    <w:rsid w:val="008B3244"/>
    <w:rsid w:val="008D1372"/>
    <w:rsid w:val="008E3EEC"/>
    <w:rsid w:val="00972F4F"/>
    <w:rsid w:val="009B2FF3"/>
    <w:rsid w:val="009B62D2"/>
    <w:rsid w:val="009E799C"/>
    <w:rsid w:val="00A14D2D"/>
    <w:rsid w:val="00A64712"/>
    <w:rsid w:val="00AB4D5D"/>
    <w:rsid w:val="00AC0B04"/>
    <w:rsid w:val="00AC1050"/>
    <w:rsid w:val="00AC5155"/>
    <w:rsid w:val="00BD57A9"/>
    <w:rsid w:val="00BE358E"/>
    <w:rsid w:val="00C35697"/>
    <w:rsid w:val="00C77935"/>
    <w:rsid w:val="00CA043E"/>
    <w:rsid w:val="00CE35C9"/>
    <w:rsid w:val="00D224A6"/>
    <w:rsid w:val="00D742D4"/>
    <w:rsid w:val="00DA6A89"/>
    <w:rsid w:val="00E24307"/>
    <w:rsid w:val="00E41037"/>
    <w:rsid w:val="00E515EC"/>
    <w:rsid w:val="00EB5CDA"/>
    <w:rsid w:val="00EC1EC5"/>
    <w:rsid w:val="00EC3B3F"/>
    <w:rsid w:val="00EE6B58"/>
    <w:rsid w:val="00F81561"/>
    <w:rsid w:val="00F9086F"/>
    <w:rsid w:val="00FA24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DAEE"/>
  <w15:chartTrackingRefBased/>
  <w15:docId w15:val="{20162C80-B4F2-4DE8-A313-96D25A6A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607"/>
    <w:pPr>
      <w:spacing w:after="0" w:line="240" w:lineRule="auto"/>
    </w:pPr>
    <w:rPr>
      <w:rFonts w:ascii="Lato" w:eastAsia="Times New Roman" w:hAnsi="Lato" w:cs="Times New Roman"/>
      <w:sz w:val="24"/>
      <w:szCs w:val="24"/>
      <w:lang w:eastAsia="en-GB"/>
    </w:rPr>
  </w:style>
  <w:style w:type="paragraph" w:styleId="Heading1">
    <w:name w:val="heading 1"/>
    <w:basedOn w:val="SectionTitle"/>
    <w:next w:val="Normal"/>
    <w:link w:val="Heading1Char"/>
    <w:uiPriority w:val="9"/>
    <w:rsid w:val="00650B21"/>
    <w:pPr>
      <w:outlineLvl w:val="0"/>
    </w:pPr>
    <w:rPr>
      <w:rFonts w:cstheme="majorBidi"/>
      <w:caps/>
      <w:noProof/>
    </w:rPr>
  </w:style>
  <w:style w:type="paragraph" w:styleId="Heading2">
    <w:name w:val="heading 2"/>
    <w:basedOn w:val="Heading1"/>
    <w:next w:val="Normal"/>
    <w:link w:val="Heading2Char"/>
    <w:uiPriority w:val="9"/>
    <w:unhideWhenUsed/>
    <w:qFormat/>
    <w:rsid w:val="00BD57A9"/>
    <w:pPr>
      <w:outlineLvl w:val="1"/>
    </w:pPr>
    <w:rPr>
      <w:color w:val="000000" w:themeColor="text1"/>
      <w:sz w:val="36"/>
      <w:szCs w:val="28"/>
    </w:rPr>
  </w:style>
  <w:style w:type="paragraph" w:styleId="Heading3">
    <w:name w:val="heading 3"/>
    <w:next w:val="BodyText"/>
    <w:link w:val="Heading3Char"/>
    <w:uiPriority w:val="9"/>
    <w:unhideWhenUsed/>
    <w:qFormat/>
    <w:rsid w:val="00AC5155"/>
    <w:pPr>
      <w:spacing w:after="120" w:line="360" w:lineRule="auto"/>
      <w:outlineLvl w:val="2"/>
    </w:pPr>
    <w:rPr>
      <w:rFonts w:ascii="Lato" w:eastAsia="Times New Roman" w:hAnsi="Lato" w:cs="Times New Roman"/>
      <w:color w:val="AEAAAA" w:themeColor="background2" w:themeShade="BF"/>
      <w:sz w:val="24"/>
      <w:szCs w:val="24"/>
      <w:lang w:eastAsia="en-GB"/>
    </w:rPr>
  </w:style>
  <w:style w:type="paragraph" w:styleId="Heading4">
    <w:name w:val="heading 4"/>
    <w:basedOn w:val="Normal"/>
    <w:next w:val="Normal"/>
    <w:link w:val="Heading4Char"/>
    <w:uiPriority w:val="9"/>
    <w:unhideWhenUsed/>
    <w:qFormat/>
    <w:rsid w:val="00EB5CDA"/>
    <w:pPr>
      <w:keepNext/>
      <w:keepLines/>
      <w:spacing w:before="4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unhideWhenUsed/>
    <w:qFormat/>
    <w:rsid w:val="00EB5CDA"/>
    <w:pPr>
      <w:keepNext/>
      <w:keepLines/>
      <w:spacing w:before="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EB5CDA"/>
    <w:pPr>
      <w:keepNext/>
      <w:keepLines/>
      <w:spacing w:before="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unhideWhenUsed/>
    <w:qFormat/>
    <w:rsid w:val="00EB5CDA"/>
    <w:pPr>
      <w:keepNext/>
      <w:keepLines/>
      <w:spacing w:before="4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unhideWhenUsed/>
    <w:qFormat/>
    <w:rsid w:val="008956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956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564C"/>
    <w:pPr>
      <w:spacing w:after="0" w:line="240" w:lineRule="auto"/>
    </w:pPr>
  </w:style>
  <w:style w:type="paragraph" w:styleId="Subtitle">
    <w:name w:val="Subtitle"/>
    <w:basedOn w:val="Normal"/>
    <w:next w:val="Normal"/>
    <w:link w:val="SubtitleChar"/>
    <w:uiPriority w:val="11"/>
    <w:qFormat/>
    <w:rsid w:val="0089564C"/>
  </w:style>
  <w:style w:type="character" w:customStyle="1" w:styleId="SubtitleChar">
    <w:name w:val="Subtitle Char"/>
    <w:basedOn w:val="DefaultParagraphFont"/>
    <w:link w:val="Subtitle"/>
    <w:uiPriority w:val="11"/>
    <w:rsid w:val="0089564C"/>
    <w:rPr>
      <w:rFonts w:ascii="Lato" w:eastAsiaTheme="minorEastAsia" w:hAnsi="Lato"/>
      <w:b w:val="0"/>
      <w:i w:val="0"/>
      <w:color w:val="5A5A5A" w:themeColor="text1" w:themeTint="A5"/>
      <w:spacing w:val="15"/>
      <w:sz w:val="21"/>
    </w:rPr>
  </w:style>
  <w:style w:type="character" w:customStyle="1" w:styleId="Heading1Char">
    <w:name w:val="Heading 1 Char"/>
    <w:basedOn w:val="DefaultParagraphFont"/>
    <w:link w:val="Heading1"/>
    <w:uiPriority w:val="9"/>
    <w:rsid w:val="00650B21"/>
    <w:rPr>
      <w:rFonts w:ascii="Oswald Medium" w:eastAsiaTheme="majorEastAsia" w:hAnsi="Oswald Medium" w:cstheme="majorBidi"/>
      <w:caps/>
      <w:noProof/>
      <w:color w:val="DA291C" w:themeColor="text2"/>
      <w:spacing w:val="10"/>
      <w:sz w:val="44"/>
      <w:szCs w:val="36"/>
      <w:lang w:eastAsia="en-GB"/>
    </w:rPr>
  </w:style>
  <w:style w:type="character" w:customStyle="1" w:styleId="Heading2Char">
    <w:name w:val="Heading 2 Char"/>
    <w:basedOn w:val="DefaultParagraphFont"/>
    <w:link w:val="Heading2"/>
    <w:uiPriority w:val="9"/>
    <w:rsid w:val="00BD57A9"/>
    <w:rPr>
      <w:rFonts w:ascii="Oswald Medium" w:eastAsiaTheme="majorEastAsia" w:hAnsi="Oswald Medium" w:cs="Times New Roman (Headings CS)"/>
      <w:color w:val="000000" w:themeColor="text1"/>
      <w:spacing w:val="10"/>
      <w:sz w:val="36"/>
      <w:szCs w:val="28"/>
      <w:lang w:eastAsia="en-GB"/>
    </w:rPr>
  </w:style>
  <w:style w:type="paragraph" w:styleId="Title">
    <w:name w:val="Title"/>
    <w:basedOn w:val="Normal"/>
    <w:next w:val="Normal"/>
    <w:link w:val="TitleChar"/>
    <w:uiPriority w:val="10"/>
    <w:qFormat/>
    <w:rsid w:val="00BE358E"/>
    <w:pPr>
      <w:pBdr>
        <w:bottom w:val="single" w:sz="6" w:space="1" w:color="auto"/>
      </w:pBdr>
      <w:tabs>
        <w:tab w:val="left" w:pos="2127"/>
      </w:tabs>
      <w:spacing w:after="720" w:line="276" w:lineRule="auto"/>
    </w:pPr>
    <w:rPr>
      <w:rFonts w:ascii="Oswald Medium" w:eastAsiaTheme="majorEastAsia" w:hAnsi="Oswald Medium" w:cs="Arial"/>
      <w:color w:val="404040" w:themeColor="text1" w:themeTint="BF"/>
      <w:spacing w:val="10"/>
      <w:sz w:val="72"/>
      <w:szCs w:val="56"/>
    </w:rPr>
  </w:style>
  <w:style w:type="character" w:customStyle="1" w:styleId="TitleChar">
    <w:name w:val="Title Char"/>
    <w:basedOn w:val="DefaultParagraphFont"/>
    <w:link w:val="Title"/>
    <w:uiPriority w:val="10"/>
    <w:rsid w:val="00855876"/>
    <w:rPr>
      <w:rFonts w:ascii="Oswald Medium" w:eastAsiaTheme="majorEastAsia" w:hAnsi="Oswald Medium" w:cs="Arial"/>
      <w:color w:val="404040" w:themeColor="text1" w:themeTint="BF"/>
      <w:spacing w:val="10"/>
      <w:sz w:val="72"/>
      <w:szCs w:val="56"/>
      <w:lang w:eastAsia="en-GB"/>
    </w:rPr>
  </w:style>
  <w:style w:type="character" w:styleId="SubtleEmphasis">
    <w:name w:val="Subtle Emphasis"/>
    <w:basedOn w:val="DefaultParagraphFont"/>
    <w:uiPriority w:val="19"/>
    <w:qFormat/>
    <w:rsid w:val="0089564C"/>
    <w:rPr>
      <w:rFonts w:ascii="Lato" w:hAnsi="Lato"/>
      <w:b w:val="0"/>
      <w:i/>
      <w:iCs/>
      <w:color w:val="404040" w:themeColor="text1" w:themeTint="BF"/>
      <w:spacing w:val="0"/>
      <w:sz w:val="21"/>
    </w:rPr>
  </w:style>
  <w:style w:type="paragraph" w:styleId="ListParagraph">
    <w:name w:val="List Paragraph"/>
    <w:aliases w:val="List Tables,Evidence on Demand bullet points,ADB paragraph numbering,ADB Normal,List_Paragraph,Multilevel para_II,List Paragraph11,Bullet,ADB List Paragraph,Indent Paragraph,Citation List,Report Para,List Paragraph Table,References,Dot pt"/>
    <w:basedOn w:val="Normal"/>
    <w:link w:val="ListParagraphChar"/>
    <w:uiPriority w:val="34"/>
    <w:qFormat/>
    <w:rsid w:val="0089564C"/>
    <w:pPr>
      <w:ind w:left="720"/>
      <w:contextualSpacing/>
    </w:pPr>
  </w:style>
  <w:style w:type="character" w:styleId="Emphasis">
    <w:name w:val="Emphasis"/>
    <w:basedOn w:val="DefaultParagraphFont"/>
    <w:uiPriority w:val="20"/>
    <w:qFormat/>
    <w:rsid w:val="0089564C"/>
    <w:rPr>
      <w:rFonts w:ascii="Lato" w:hAnsi="Lato"/>
      <w:b w:val="0"/>
      <w:i/>
      <w:iCs/>
      <w:spacing w:val="0"/>
      <w:sz w:val="21"/>
    </w:rPr>
  </w:style>
  <w:style w:type="character" w:styleId="IntenseEmphasis">
    <w:name w:val="Intense Emphasis"/>
    <w:basedOn w:val="DefaultParagraphFont"/>
    <w:uiPriority w:val="21"/>
    <w:qFormat/>
    <w:rsid w:val="00EB5CDA"/>
    <w:rPr>
      <w:rFonts w:ascii="Lato" w:hAnsi="Lato"/>
      <w:b w:val="0"/>
      <w:i/>
      <w:iCs/>
      <w:color w:val="DA291C" w:themeColor="text2"/>
      <w:spacing w:val="0"/>
      <w:sz w:val="21"/>
    </w:rPr>
  </w:style>
  <w:style w:type="character" w:styleId="Strong">
    <w:name w:val="Strong"/>
    <w:basedOn w:val="DefaultParagraphFont"/>
    <w:uiPriority w:val="22"/>
    <w:qFormat/>
    <w:rsid w:val="0089564C"/>
    <w:rPr>
      <w:rFonts w:ascii="Lato" w:hAnsi="Lato"/>
      <w:b/>
      <w:bCs/>
      <w:i w:val="0"/>
      <w:spacing w:val="0"/>
      <w:sz w:val="21"/>
    </w:rPr>
  </w:style>
  <w:style w:type="paragraph" w:styleId="Quote">
    <w:name w:val="Quote"/>
    <w:basedOn w:val="Normal"/>
    <w:next w:val="Normal"/>
    <w:link w:val="QuoteChar"/>
    <w:uiPriority w:val="29"/>
    <w:qFormat/>
    <w:rsid w:val="0089564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9564C"/>
    <w:rPr>
      <w:rFonts w:ascii="Lato" w:eastAsiaTheme="minorEastAsia" w:hAnsi="Lato"/>
      <w:b w:val="0"/>
      <w:i/>
      <w:iCs/>
      <w:color w:val="404040" w:themeColor="text1" w:themeTint="BF"/>
      <w:spacing w:val="15"/>
      <w:sz w:val="21"/>
    </w:rPr>
  </w:style>
  <w:style w:type="paragraph" w:styleId="IntenseQuote">
    <w:name w:val="Intense Quote"/>
    <w:basedOn w:val="Normal"/>
    <w:next w:val="Normal"/>
    <w:link w:val="IntenseQuoteChar"/>
    <w:uiPriority w:val="30"/>
    <w:qFormat/>
    <w:rsid w:val="00EB5CDA"/>
    <w:pPr>
      <w:pBdr>
        <w:top w:val="single" w:sz="4" w:space="10" w:color="DA291C" w:themeColor="text2"/>
        <w:bottom w:val="single" w:sz="4" w:space="10" w:color="DA291C" w:themeColor="text2"/>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EB5CDA"/>
    <w:rPr>
      <w:rFonts w:ascii="Lato" w:eastAsiaTheme="minorEastAsia" w:hAnsi="Lato"/>
      <w:b w:val="0"/>
      <w:i/>
      <w:iCs/>
      <w:color w:val="000000" w:themeColor="text1"/>
      <w:spacing w:val="15"/>
      <w:sz w:val="21"/>
    </w:rPr>
  </w:style>
  <w:style w:type="character" w:styleId="SubtleReference">
    <w:name w:val="Subtle Reference"/>
    <w:basedOn w:val="DefaultParagraphFont"/>
    <w:uiPriority w:val="31"/>
    <w:qFormat/>
    <w:rsid w:val="0089564C"/>
    <w:rPr>
      <w:rFonts w:ascii="Lato" w:hAnsi="Lato"/>
      <w:b w:val="0"/>
      <w:i w:val="0"/>
      <w:smallCaps/>
      <w:color w:val="5A5A5A" w:themeColor="text1" w:themeTint="A5"/>
      <w:spacing w:val="0"/>
      <w:sz w:val="21"/>
    </w:rPr>
  </w:style>
  <w:style w:type="character" w:styleId="IntenseReference">
    <w:name w:val="Intense Reference"/>
    <w:basedOn w:val="DefaultParagraphFont"/>
    <w:uiPriority w:val="32"/>
    <w:qFormat/>
    <w:rsid w:val="00EB5CDA"/>
    <w:rPr>
      <w:rFonts w:ascii="Lato" w:hAnsi="Lato"/>
      <w:b/>
      <w:bCs/>
      <w:i w:val="0"/>
      <w:smallCaps/>
      <w:color w:val="7F7F7F" w:themeColor="text1" w:themeTint="80"/>
      <w:spacing w:val="5"/>
      <w:sz w:val="21"/>
    </w:rPr>
  </w:style>
  <w:style w:type="character" w:styleId="BookTitle">
    <w:name w:val="Book Title"/>
    <w:basedOn w:val="DefaultParagraphFont"/>
    <w:uiPriority w:val="33"/>
    <w:qFormat/>
    <w:rsid w:val="0089564C"/>
    <w:rPr>
      <w:rFonts w:ascii="Lato" w:hAnsi="Lato"/>
      <w:b/>
      <w:bCs/>
      <w:i/>
      <w:iCs/>
      <w:spacing w:val="5"/>
      <w:sz w:val="21"/>
    </w:rPr>
  </w:style>
  <w:style w:type="character" w:customStyle="1" w:styleId="Heading3Char">
    <w:name w:val="Heading 3 Char"/>
    <w:basedOn w:val="DefaultParagraphFont"/>
    <w:link w:val="Heading3"/>
    <w:uiPriority w:val="9"/>
    <w:rsid w:val="00AC5155"/>
    <w:rPr>
      <w:rFonts w:ascii="Lato" w:eastAsia="Times New Roman" w:hAnsi="Lato" w:cs="Times New Roman"/>
      <w:color w:val="AEAAAA" w:themeColor="background2" w:themeShade="BF"/>
      <w:sz w:val="24"/>
      <w:szCs w:val="24"/>
      <w:lang w:eastAsia="en-GB"/>
    </w:rPr>
  </w:style>
  <w:style w:type="character" w:customStyle="1" w:styleId="Heading4Char">
    <w:name w:val="Heading 4 Char"/>
    <w:basedOn w:val="DefaultParagraphFont"/>
    <w:link w:val="Heading4"/>
    <w:uiPriority w:val="9"/>
    <w:rsid w:val="00EB5CDA"/>
    <w:rPr>
      <w:rFonts w:asciiTheme="majorHAnsi" w:eastAsiaTheme="majorEastAsia" w:hAnsiTheme="majorHAnsi" w:cstheme="majorBidi"/>
      <w:b w:val="0"/>
      <w:i/>
      <w:iCs/>
      <w:color w:val="000000" w:themeColor="text1"/>
      <w:spacing w:val="15"/>
      <w:sz w:val="21"/>
    </w:rPr>
  </w:style>
  <w:style w:type="character" w:customStyle="1" w:styleId="Heading5Char">
    <w:name w:val="Heading 5 Char"/>
    <w:basedOn w:val="DefaultParagraphFont"/>
    <w:link w:val="Heading5"/>
    <w:uiPriority w:val="9"/>
    <w:rsid w:val="00EB5CDA"/>
    <w:rPr>
      <w:rFonts w:asciiTheme="majorHAnsi" w:eastAsiaTheme="majorEastAsia" w:hAnsiTheme="majorHAnsi" w:cstheme="majorBidi"/>
      <w:b w:val="0"/>
      <w:i w:val="0"/>
      <w:color w:val="000000" w:themeColor="text1"/>
      <w:spacing w:val="15"/>
      <w:sz w:val="21"/>
    </w:rPr>
  </w:style>
  <w:style w:type="character" w:customStyle="1" w:styleId="Heading6Char">
    <w:name w:val="Heading 6 Char"/>
    <w:basedOn w:val="DefaultParagraphFont"/>
    <w:link w:val="Heading6"/>
    <w:uiPriority w:val="9"/>
    <w:rsid w:val="00EB5CDA"/>
    <w:rPr>
      <w:rFonts w:asciiTheme="majorHAnsi" w:eastAsiaTheme="majorEastAsia" w:hAnsiTheme="majorHAnsi" w:cstheme="majorBidi"/>
      <w:b w:val="0"/>
      <w:i w:val="0"/>
      <w:color w:val="000000" w:themeColor="text1"/>
      <w:spacing w:val="15"/>
      <w:sz w:val="21"/>
    </w:rPr>
  </w:style>
  <w:style w:type="character" w:customStyle="1" w:styleId="Heading7Char">
    <w:name w:val="Heading 7 Char"/>
    <w:basedOn w:val="DefaultParagraphFont"/>
    <w:link w:val="Heading7"/>
    <w:uiPriority w:val="9"/>
    <w:rsid w:val="00EB5CDA"/>
    <w:rPr>
      <w:rFonts w:asciiTheme="majorHAnsi" w:eastAsiaTheme="majorEastAsia" w:hAnsiTheme="majorHAnsi" w:cstheme="majorBidi"/>
      <w:b w:val="0"/>
      <w:i/>
      <w:iCs/>
      <w:color w:val="000000" w:themeColor="text1"/>
      <w:spacing w:val="15"/>
      <w:sz w:val="21"/>
    </w:rPr>
  </w:style>
  <w:style w:type="character" w:customStyle="1" w:styleId="Heading8Char">
    <w:name w:val="Heading 8 Char"/>
    <w:basedOn w:val="DefaultParagraphFont"/>
    <w:link w:val="Heading8"/>
    <w:uiPriority w:val="9"/>
    <w:rsid w:val="0089564C"/>
    <w:rPr>
      <w:rFonts w:asciiTheme="majorHAnsi" w:eastAsiaTheme="majorEastAsia" w:hAnsiTheme="majorHAnsi" w:cstheme="majorBidi"/>
      <w:b w:val="0"/>
      <w:i w:val="0"/>
      <w:color w:val="272727" w:themeColor="text1" w:themeTint="D8"/>
      <w:spacing w:val="15"/>
      <w:sz w:val="21"/>
      <w:szCs w:val="21"/>
    </w:rPr>
  </w:style>
  <w:style w:type="character" w:customStyle="1" w:styleId="Heading9Char">
    <w:name w:val="Heading 9 Char"/>
    <w:basedOn w:val="DefaultParagraphFont"/>
    <w:link w:val="Heading9"/>
    <w:uiPriority w:val="9"/>
    <w:rsid w:val="0089564C"/>
    <w:rPr>
      <w:rFonts w:asciiTheme="majorHAnsi" w:eastAsiaTheme="majorEastAsia" w:hAnsiTheme="majorHAnsi" w:cstheme="majorBidi"/>
      <w:b w:val="0"/>
      <w:i/>
      <w:iCs/>
      <w:color w:val="272727" w:themeColor="text1" w:themeTint="D8"/>
      <w:spacing w:val="15"/>
      <w:sz w:val="21"/>
      <w:szCs w:val="21"/>
    </w:rPr>
  </w:style>
  <w:style w:type="paragraph" w:styleId="Header">
    <w:name w:val="header"/>
    <w:basedOn w:val="Normal"/>
    <w:link w:val="HeaderChar"/>
    <w:uiPriority w:val="99"/>
    <w:unhideWhenUsed/>
    <w:rsid w:val="003932EB"/>
    <w:pPr>
      <w:tabs>
        <w:tab w:val="center" w:pos="4513"/>
        <w:tab w:val="right" w:pos="9026"/>
      </w:tabs>
    </w:pPr>
  </w:style>
  <w:style w:type="character" w:customStyle="1" w:styleId="HeaderChar">
    <w:name w:val="Header Char"/>
    <w:basedOn w:val="DefaultParagraphFont"/>
    <w:link w:val="Header"/>
    <w:uiPriority w:val="99"/>
    <w:rsid w:val="003932EB"/>
    <w:rPr>
      <w:rFonts w:ascii="Lato" w:eastAsiaTheme="minorEastAsia" w:hAnsi="Lato"/>
      <w:b w:val="0"/>
      <w:i w:val="0"/>
      <w:color w:val="5A5A5A" w:themeColor="text1" w:themeTint="A5"/>
      <w:spacing w:val="15"/>
      <w:sz w:val="21"/>
    </w:rPr>
  </w:style>
  <w:style w:type="paragraph" w:styleId="Footer">
    <w:name w:val="footer"/>
    <w:basedOn w:val="Normal"/>
    <w:link w:val="FooterChar"/>
    <w:uiPriority w:val="99"/>
    <w:unhideWhenUsed/>
    <w:rsid w:val="00FA24D8"/>
    <w:pPr>
      <w:tabs>
        <w:tab w:val="center" w:pos="4513"/>
        <w:tab w:val="right" w:pos="9026"/>
      </w:tabs>
      <w:ind w:right="360"/>
      <w:jc w:val="right"/>
    </w:pPr>
    <w:rPr>
      <w:color w:val="AEAAAA" w:themeColor="background2" w:themeShade="BF"/>
      <w:sz w:val="18"/>
      <w:szCs w:val="18"/>
    </w:rPr>
  </w:style>
  <w:style w:type="character" w:customStyle="1" w:styleId="FooterChar">
    <w:name w:val="Footer Char"/>
    <w:basedOn w:val="DefaultParagraphFont"/>
    <w:link w:val="Footer"/>
    <w:uiPriority w:val="99"/>
    <w:rsid w:val="00FA24D8"/>
    <w:rPr>
      <w:rFonts w:ascii="Lato" w:eastAsia="Times New Roman" w:hAnsi="Lato" w:cs="Times New Roman"/>
      <w:color w:val="AEAAAA" w:themeColor="background2" w:themeShade="BF"/>
      <w:sz w:val="18"/>
      <w:szCs w:val="18"/>
      <w:lang w:eastAsia="en-GB"/>
    </w:rPr>
  </w:style>
  <w:style w:type="paragraph" w:styleId="FootnoteText">
    <w:name w:val="footnote text"/>
    <w:basedOn w:val="Normal"/>
    <w:link w:val="FootnoteTextChar"/>
    <w:uiPriority w:val="99"/>
    <w:semiHidden/>
    <w:unhideWhenUsed/>
    <w:rsid w:val="00E41037"/>
    <w:rPr>
      <w:sz w:val="20"/>
      <w:szCs w:val="20"/>
    </w:rPr>
  </w:style>
  <w:style w:type="character" w:customStyle="1" w:styleId="FootnoteTextChar">
    <w:name w:val="Footnote Text Char"/>
    <w:basedOn w:val="DefaultParagraphFont"/>
    <w:link w:val="FootnoteText"/>
    <w:uiPriority w:val="99"/>
    <w:semiHidden/>
    <w:rsid w:val="00E41037"/>
    <w:rPr>
      <w:rFonts w:ascii="Lato" w:eastAsiaTheme="minorEastAsia" w:hAnsi="Lato"/>
      <w:b w:val="0"/>
      <w:i w:val="0"/>
      <w:color w:val="5A5A5A" w:themeColor="text1" w:themeTint="A5"/>
      <w:spacing w:val="15"/>
      <w:sz w:val="20"/>
      <w:szCs w:val="20"/>
    </w:rPr>
  </w:style>
  <w:style w:type="character" w:styleId="FootnoteReference">
    <w:name w:val="footnote reference"/>
    <w:basedOn w:val="DefaultParagraphFont"/>
    <w:uiPriority w:val="99"/>
    <w:semiHidden/>
    <w:unhideWhenUsed/>
    <w:rsid w:val="00E41037"/>
    <w:rPr>
      <w:rFonts w:ascii="Lato" w:hAnsi="Lato"/>
      <w:b w:val="0"/>
      <w:i w:val="0"/>
      <w:spacing w:val="0"/>
      <w:sz w:val="21"/>
      <w:vertAlign w:val="superscript"/>
    </w:rPr>
  </w:style>
  <w:style w:type="paragraph" w:customStyle="1" w:styleId="DocumentTitle">
    <w:name w:val="Document Title"/>
    <w:basedOn w:val="Title"/>
    <w:qFormat/>
    <w:rsid w:val="00475A4B"/>
  </w:style>
  <w:style w:type="character" w:styleId="PageNumber">
    <w:name w:val="page number"/>
    <w:basedOn w:val="DefaultParagraphFont"/>
    <w:uiPriority w:val="99"/>
    <w:semiHidden/>
    <w:unhideWhenUsed/>
    <w:rsid w:val="00E515EC"/>
    <w:rPr>
      <w:rFonts w:ascii="Lato" w:hAnsi="Lato"/>
      <w:b w:val="0"/>
      <w:i w:val="0"/>
      <w:spacing w:val="0"/>
      <w:sz w:val="21"/>
    </w:rPr>
  </w:style>
  <w:style w:type="table" w:styleId="TableGrid">
    <w:name w:val="Table Grid"/>
    <w:basedOn w:val="TableNormal"/>
    <w:uiPriority w:val="59"/>
    <w:rsid w:val="0031173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qFormat/>
    <w:rsid w:val="00243726"/>
    <w:pPr>
      <w:spacing w:after="360"/>
    </w:pPr>
    <w:rPr>
      <w:rFonts w:ascii="Oswald Medium" w:eastAsiaTheme="majorEastAsia" w:hAnsi="Oswald Medium" w:cs="Times New Roman (Headings CS)"/>
      <w:color w:val="DA291C" w:themeColor="text2"/>
      <w:spacing w:val="10"/>
      <w:sz w:val="44"/>
      <w:szCs w:val="36"/>
      <w:lang w:eastAsia="en-GB"/>
    </w:rPr>
  </w:style>
  <w:style w:type="paragraph" w:customStyle="1" w:styleId="DocumentSubtitle">
    <w:name w:val="Document Subtitle"/>
    <w:basedOn w:val="SectionTitle"/>
    <w:qFormat/>
    <w:rsid w:val="00F81561"/>
    <w:rPr>
      <w:i/>
      <w:iCs/>
    </w:rPr>
  </w:style>
  <w:style w:type="paragraph" w:styleId="ListBullet">
    <w:name w:val="List Bullet"/>
    <w:basedOn w:val="Normal"/>
    <w:uiPriority w:val="99"/>
    <w:unhideWhenUsed/>
    <w:rsid w:val="00DA6A89"/>
    <w:pPr>
      <w:numPr>
        <w:numId w:val="4"/>
      </w:numPr>
      <w:spacing w:before="240" w:line="360" w:lineRule="auto"/>
      <w:ind w:left="284" w:hanging="284"/>
      <w:contextualSpacing/>
    </w:pPr>
    <w:rPr>
      <w:rFonts w:cs="Arial"/>
      <w:spacing w:val="3"/>
    </w:rPr>
  </w:style>
  <w:style w:type="paragraph" w:styleId="ListBullet2">
    <w:name w:val="List Bullet 2"/>
    <w:basedOn w:val="ListBullet3"/>
    <w:uiPriority w:val="99"/>
    <w:unhideWhenUsed/>
    <w:rsid w:val="00BE358E"/>
    <w:pPr>
      <w:numPr>
        <w:numId w:val="18"/>
      </w:numPr>
      <w:spacing w:line="360" w:lineRule="auto"/>
    </w:pPr>
  </w:style>
  <w:style w:type="paragraph" w:styleId="ListBullet3">
    <w:name w:val="List Bullet 3"/>
    <w:basedOn w:val="Normal"/>
    <w:uiPriority w:val="99"/>
    <w:unhideWhenUsed/>
    <w:rsid w:val="00BE358E"/>
    <w:pPr>
      <w:numPr>
        <w:numId w:val="17"/>
      </w:numPr>
      <w:spacing w:after="120"/>
      <w:ind w:left="924" w:hanging="357"/>
      <w:contextualSpacing/>
    </w:pPr>
  </w:style>
  <w:style w:type="paragraph" w:customStyle="1" w:styleId="NumberedList1">
    <w:name w:val="Numbered List 1"/>
    <w:basedOn w:val="ListBullet"/>
    <w:qFormat/>
    <w:rsid w:val="00DA6A89"/>
    <w:pPr>
      <w:numPr>
        <w:numId w:val="22"/>
      </w:numPr>
      <w:ind w:left="284" w:hanging="284"/>
    </w:pPr>
  </w:style>
  <w:style w:type="paragraph" w:styleId="TOC2">
    <w:name w:val="toc 2"/>
    <w:basedOn w:val="Normal"/>
    <w:next w:val="Normal"/>
    <w:autoRedefine/>
    <w:uiPriority w:val="39"/>
    <w:unhideWhenUsed/>
    <w:rsid w:val="00D742D4"/>
    <w:rPr>
      <w:rFonts w:asciiTheme="minorHAnsi" w:hAnsiTheme="minorHAnsi"/>
      <w:bCs/>
      <w:smallCaps/>
      <w:sz w:val="22"/>
      <w:szCs w:val="26"/>
    </w:rPr>
  </w:style>
  <w:style w:type="paragraph" w:styleId="TOC1">
    <w:name w:val="toc 1"/>
    <w:basedOn w:val="Normal"/>
    <w:next w:val="Normal"/>
    <w:autoRedefine/>
    <w:uiPriority w:val="39"/>
    <w:unhideWhenUsed/>
    <w:rsid w:val="00475A4B"/>
    <w:pPr>
      <w:spacing w:before="360" w:after="360"/>
    </w:pPr>
    <w:rPr>
      <w:rFonts w:asciiTheme="minorHAnsi" w:hAnsiTheme="minorHAnsi"/>
      <w:b/>
      <w:bCs/>
      <w:caps/>
      <w:sz w:val="22"/>
      <w:szCs w:val="26"/>
      <w:u w:val="single"/>
    </w:rPr>
  </w:style>
  <w:style w:type="character" w:styleId="Hyperlink">
    <w:name w:val="Hyperlink"/>
    <w:basedOn w:val="DefaultParagraphFont"/>
    <w:uiPriority w:val="99"/>
    <w:unhideWhenUsed/>
    <w:rsid w:val="00EC3B3F"/>
    <w:rPr>
      <w:rFonts w:ascii="Lato" w:hAnsi="Lato"/>
      <w:b w:val="0"/>
      <w:i w:val="0"/>
      <w:color w:val="45B283" w:themeColor="hyperlink"/>
      <w:spacing w:val="0"/>
      <w:sz w:val="21"/>
      <w:u w:val="single"/>
    </w:rPr>
  </w:style>
  <w:style w:type="paragraph" w:styleId="BodyText">
    <w:name w:val="Body Text"/>
    <w:basedOn w:val="Normal"/>
    <w:link w:val="BodyTextChar"/>
    <w:uiPriority w:val="99"/>
    <w:unhideWhenUsed/>
    <w:rsid w:val="00AC5155"/>
    <w:pPr>
      <w:spacing w:before="120" w:after="240" w:line="360" w:lineRule="auto"/>
    </w:pPr>
    <w:rPr>
      <w:rFonts w:cs="Arial"/>
      <w:spacing w:val="3"/>
    </w:rPr>
  </w:style>
  <w:style w:type="character" w:customStyle="1" w:styleId="BodyTextChar">
    <w:name w:val="Body Text Char"/>
    <w:basedOn w:val="DefaultParagraphFont"/>
    <w:link w:val="BodyText"/>
    <w:uiPriority w:val="99"/>
    <w:rsid w:val="00AC5155"/>
    <w:rPr>
      <w:rFonts w:ascii="Lato" w:eastAsia="Times New Roman" w:hAnsi="Lato" w:cs="Arial"/>
      <w:spacing w:val="3"/>
      <w:sz w:val="24"/>
      <w:szCs w:val="24"/>
      <w:lang w:eastAsia="en-GB"/>
    </w:rPr>
  </w:style>
  <w:style w:type="paragraph" w:customStyle="1" w:styleId="NumberedList2">
    <w:name w:val="Numbered List 2"/>
    <w:basedOn w:val="ListBullet2"/>
    <w:qFormat/>
    <w:rsid w:val="00DA6A89"/>
    <w:pPr>
      <w:numPr>
        <w:numId w:val="23"/>
      </w:numPr>
      <w:spacing w:after="0"/>
      <w:ind w:left="641" w:hanging="357"/>
    </w:pPr>
  </w:style>
  <w:style w:type="paragraph" w:styleId="Index2">
    <w:name w:val="index 2"/>
    <w:basedOn w:val="Heading2"/>
    <w:next w:val="Normal"/>
    <w:autoRedefine/>
    <w:uiPriority w:val="99"/>
    <w:unhideWhenUsed/>
    <w:rsid w:val="00BD57A9"/>
    <w:rPr>
      <w:sz w:val="28"/>
    </w:rPr>
  </w:style>
  <w:style w:type="paragraph" w:customStyle="1" w:styleId="ChartTitle">
    <w:name w:val="Chart Title"/>
    <w:basedOn w:val="Heading3"/>
    <w:next w:val="BodyText"/>
    <w:qFormat/>
    <w:rsid w:val="00DA6A89"/>
    <w:pPr>
      <w:spacing w:before="120" w:after="0"/>
    </w:pPr>
    <w:rPr>
      <w:rFonts w:eastAsiaTheme="majorEastAsia" w:cs="Times New Roman (Headings CS)"/>
      <w:spacing w:val="10"/>
      <w:sz w:val="28"/>
      <w:szCs w:val="28"/>
    </w:rPr>
  </w:style>
  <w:style w:type="paragraph" w:customStyle="1" w:styleId="TableHeading">
    <w:name w:val="Table Heading"/>
    <w:basedOn w:val="Normal"/>
    <w:qFormat/>
    <w:rsid w:val="00650B21"/>
    <w:rPr>
      <w:b/>
      <w:bCs/>
      <w:color w:val="000000" w:themeColor="text1"/>
      <w:sz w:val="20"/>
      <w:szCs w:val="20"/>
    </w:rPr>
  </w:style>
  <w:style w:type="paragraph" w:customStyle="1" w:styleId="TableBodytext">
    <w:name w:val="Table Body text"/>
    <w:basedOn w:val="Normal"/>
    <w:qFormat/>
    <w:rsid w:val="00AC5155"/>
    <w:rPr>
      <w:color w:val="000000" w:themeColor="text1"/>
      <w:sz w:val="18"/>
      <w:szCs w:val="18"/>
    </w:rPr>
  </w:style>
  <w:style w:type="paragraph" w:customStyle="1" w:styleId="NumberedList3">
    <w:name w:val="Numbered List 3"/>
    <w:basedOn w:val="Normal"/>
    <w:qFormat/>
    <w:rsid w:val="00DA6A89"/>
    <w:pPr>
      <w:numPr>
        <w:numId w:val="25"/>
      </w:numPr>
    </w:pPr>
  </w:style>
  <w:style w:type="paragraph" w:customStyle="1" w:styleId="DocumentDate">
    <w:name w:val="Document Date"/>
    <w:qFormat/>
    <w:rsid w:val="00475A4B"/>
    <w:rPr>
      <w:rFonts w:ascii="Oswald Medium" w:eastAsiaTheme="majorEastAsia" w:hAnsi="Oswald Medium" w:cs="Times New Roman (Headings CS)"/>
      <w:color w:val="AEAAAA" w:themeColor="background2" w:themeShade="BF"/>
      <w:spacing w:val="10"/>
      <w:sz w:val="36"/>
      <w:szCs w:val="28"/>
      <w:lang w:eastAsia="en-GB"/>
    </w:rPr>
  </w:style>
  <w:style w:type="paragraph" w:styleId="TOCHeading">
    <w:name w:val="TOC Heading"/>
    <w:basedOn w:val="Heading1"/>
    <w:next w:val="Normal"/>
    <w:uiPriority w:val="39"/>
    <w:unhideWhenUsed/>
    <w:qFormat/>
    <w:rsid w:val="0043334D"/>
    <w:pPr>
      <w:keepNext/>
      <w:keepLines/>
      <w:spacing w:before="480" w:after="0"/>
      <w:outlineLvl w:val="9"/>
    </w:pPr>
    <w:rPr>
      <w:rFonts w:asciiTheme="majorHAnsi" w:hAnsiTheme="majorHAnsi"/>
      <w:b/>
      <w:bCs/>
      <w:noProof w:val="0"/>
      <w:spacing w:val="0"/>
      <w:szCs w:val="44"/>
      <w:lang w:val="en-US" w:eastAsia="en-US"/>
    </w:rPr>
  </w:style>
  <w:style w:type="paragraph" w:styleId="TOC3">
    <w:name w:val="toc 3"/>
    <w:basedOn w:val="Normal"/>
    <w:next w:val="Normal"/>
    <w:autoRedefine/>
    <w:uiPriority w:val="39"/>
    <w:unhideWhenUsed/>
    <w:rsid w:val="008E3EEC"/>
    <w:rPr>
      <w:rFonts w:asciiTheme="minorHAnsi" w:hAnsiTheme="minorHAnsi"/>
      <w:smallCaps/>
      <w:sz w:val="22"/>
      <w:szCs w:val="26"/>
    </w:rPr>
  </w:style>
  <w:style w:type="paragraph" w:styleId="TOC4">
    <w:name w:val="toc 4"/>
    <w:basedOn w:val="Normal"/>
    <w:next w:val="Normal"/>
    <w:autoRedefine/>
    <w:uiPriority w:val="39"/>
    <w:unhideWhenUsed/>
    <w:rsid w:val="00475A4B"/>
    <w:rPr>
      <w:rFonts w:asciiTheme="minorHAnsi" w:hAnsiTheme="minorHAnsi"/>
      <w:sz w:val="22"/>
      <w:szCs w:val="26"/>
    </w:rPr>
  </w:style>
  <w:style w:type="paragraph" w:styleId="TOC5">
    <w:name w:val="toc 5"/>
    <w:basedOn w:val="Normal"/>
    <w:next w:val="Normal"/>
    <w:autoRedefine/>
    <w:uiPriority w:val="39"/>
    <w:unhideWhenUsed/>
    <w:rsid w:val="00475A4B"/>
    <w:rPr>
      <w:rFonts w:asciiTheme="minorHAnsi" w:hAnsiTheme="minorHAnsi"/>
      <w:sz w:val="22"/>
      <w:szCs w:val="26"/>
    </w:rPr>
  </w:style>
  <w:style w:type="paragraph" w:styleId="TOC6">
    <w:name w:val="toc 6"/>
    <w:basedOn w:val="Normal"/>
    <w:next w:val="Normal"/>
    <w:autoRedefine/>
    <w:uiPriority w:val="39"/>
    <w:unhideWhenUsed/>
    <w:rsid w:val="00475A4B"/>
    <w:rPr>
      <w:rFonts w:asciiTheme="minorHAnsi" w:hAnsiTheme="minorHAnsi"/>
      <w:sz w:val="22"/>
      <w:szCs w:val="26"/>
    </w:rPr>
  </w:style>
  <w:style w:type="paragraph" w:styleId="TOC7">
    <w:name w:val="toc 7"/>
    <w:basedOn w:val="Normal"/>
    <w:next w:val="Normal"/>
    <w:autoRedefine/>
    <w:uiPriority w:val="39"/>
    <w:unhideWhenUsed/>
    <w:rsid w:val="00475A4B"/>
    <w:rPr>
      <w:rFonts w:asciiTheme="minorHAnsi" w:hAnsiTheme="minorHAnsi"/>
      <w:sz w:val="22"/>
      <w:szCs w:val="26"/>
    </w:rPr>
  </w:style>
  <w:style w:type="paragraph" w:styleId="TOC8">
    <w:name w:val="toc 8"/>
    <w:basedOn w:val="Normal"/>
    <w:next w:val="Normal"/>
    <w:autoRedefine/>
    <w:uiPriority w:val="39"/>
    <w:unhideWhenUsed/>
    <w:rsid w:val="00475A4B"/>
    <w:rPr>
      <w:rFonts w:asciiTheme="minorHAnsi" w:hAnsiTheme="minorHAnsi"/>
      <w:sz w:val="22"/>
      <w:szCs w:val="26"/>
    </w:rPr>
  </w:style>
  <w:style w:type="paragraph" w:styleId="TOC9">
    <w:name w:val="toc 9"/>
    <w:basedOn w:val="Normal"/>
    <w:next w:val="Normal"/>
    <w:autoRedefine/>
    <w:uiPriority w:val="39"/>
    <w:unhideWhenUsed/>
    <w:rsid w:val="00475A4B"/>
    <w:rPr>
      <w:rFonts w:asciiTheme="minorHAnsi" w:hAnsiTheme="minorHAnsi"/>
      <w:sz w:val="22"/>
      <w:szCs w:val="26"/>
    </w:rPr>
  </w:style>
  <w:style w:type="character" w:customStyle="1" w:styleId="ListParagraphChar">
    <w:name w:val="List Paragraph Char"/>
    <w:aliases w:val="List Tables Char,Evidence on Demand bullet points Char,ADB paragraph numbering Char,ADB Normal Char,List_Paragraph Char,Multilevel para_II Char,List Paragraph11 Char,Bullet Char,ADB List Paragraph Char,Indent Paragraph Char"/>
    <w:link w:val="ListParagraph"/>
    <w:uiPriority w:val="34"/>
    <w:qFormat/>
    <w:locked/>
    <w:rsid w:val="008B3244"/>
    <w:rPr>
      <w:rFonts w:ascii="Lato" w:eastAsia="Times New Roman" w:hAnsi="Lato"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avethechildrenfund.sharepoint.com/sites/Hub/Office%20Templates/SCUK%20Document%20Template.dotx" TargetMode="External"/></Relationships>
</file>

<file path=word/theme/theme1.xml><?xml version="1.0" encoding="utf-8"?>
<a:theme xmlns:a="http://schemas.openxmlformats.org/drawingml/2006/main" name="SCUK">
  <a:themeElements>
    <a:clrScheme name="Save the Children">
      <a:dk1>
        <a:srgbClr val="000000"/>
      </a:dk1>
      <a:lt1>
        <a:srgbClr val="FFFFFF"/>
      </a:lt1>
      <a:dk2>
        <a:srgbClr val="DA291C"/>
      </a:dk2>
      <a:lt2>
        <a:srgbClr val="E7E6E6"/>
      </a:lt2>
      <a:accent1>
        <a:srgbClr val="AE90C3"/>
      </a:accent1>
      <a:accent2>
        <a:srgbClr val="FC663D"/>
      </a:accent2>
      <a:accent3>
        <a:srgbClr val="FECF28"/>
      </a:accent3>
      <a:accent4>
        <a:srgbClr val="99CCCC"/>
      </a:accent4>
      <a:accent5>
        <a:srgbClr val="45B283"/>
      </a:accent5>
      <a:accent6>
        <a:srgbClr val="F6AFBD"/>
      </a:accent6>
      <a:hlink>
        <a:srgbClr val="45B283"/>
      </a:hlink>
      <a:folHlink>
        <a:srgbClr val="99CCCC"/>
      </a:folHlink>
    </a:clrScheme>
    <a:fontScheme name="SCUK">
      <a:majorFont>
        <a:latin typeface="Oswald Medium"/>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UK" id="{953571BD-CD00-4A70-898E-505CFF8C8C05}" vid="{F50A8902-B3E8-4A71-AD16-9D9097BC99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3AE3FF0C5B214C86C29DAFCF1818ED" ma:contentTypeVersion="13" ma:contentTypeDescription="Create a new document." ma:contentTypeScope="" ma:versionID="a22aca9ae2b1510ec3f3ba68415f02e3">
  <xsd:schema xmlns:xsd="http://www.w3.org/2001/XMLSchema" xmlns:xs="http://www.w3.org/2001/XMLSchema" xmlns:p="http://schemas.microsoft.com/office/2006/metadata/properties" xmlns:ns2="b7836d2b-7c66-478e-97a3-41876f8e1a2d" xmlns:ns3="b4d5c175-337c-4ca6-85b6-0df924dfc146" targetNamespace="http://schemas.microsoft.com/office/2006/metadata/properties" ma:root="true" ma:fieldsID="73e34fed1399a53b9e5f008161606a5e" ns2:_="" ns3:_="">
    <xsd:import namespace="b7836d2b-7c66-478e-97a3-41876f8e1a2d"/>
    <xsd:import namespace="b4d5c175-337c-4ca6-85b6-0df924dfc1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36d2b-7c66-478e-97a3-41876f8e1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2c222-82d4-4b94-9b53-2fb1cd6658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d5c175-337c-4ca6-85b6-0df924dfc1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f4e0ad7-9995-41d4-b6ee-cfb564c6b05c}" ma:internalName="TaxCatchAll" ma:showField="CatchAllData" ma:web="b4d5c175-337c-4ca6-85b6-0df924dfc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4d5c175-337c-4ca6-85b6-0df924dfc146">
      <UserInfo>
        <DisplayName/>
        <AccountId xsi:nil="true"/>
        <AccountType/>
      </UserInfo>
    </SharedWithUsers>
    <MediaLengthInSeconds xmlns="b7836d2b-7c66-478e-97a3-41876f8e1a2d" xsi:nil="true"/>
    <lcf76f155ced4ddcb4097134ff3c332f xmlns="b7836d2b-7c66-478e-97a3-41876f8e1a2d">
      <Terms xmlns="http://schemas.microsoft.com/office/infopath/2007/PartnerControls"/>
    </lcf76f155ced4ddcb4097134ff3c332f>
    <TaxCatchAll xmlns="b4d5c175-337c-4ca6-85b6-0df924dfc146" xsi:nil="true"/>
  </documentManagement>
</p:properties>
</file>

<file path=customXml/itemProps1.xml><?xml version="1.0" encoding="utf-8"?>
<ds:datastoreItem xmlns:ds="http://schemas.openxmlformats.org/officeDocument/2006/customXml" ds:itemID="{9AC16A04-2E62-A540-BE46-136AEED58686}">
  <ds:schemaRefs>
    <ds:schemaRef ds:uri="http://schemas.openxmlformats.org/officeDocument/2006/bibliography"/>
  </ds:schemaRefs>
</ds:datastoreItem>
</file>

<file path=customXml/itemProps2.xml><?xml version="1.0" encoding="utf-8"?>
<ds:datastoreItem xmlns:ds="http://schemas.openxmlformats.org/officeDocument/2006/customXml" ds:itemID="{0F15A1D4-DC15-461B-A954-04B70F57A74F}">
  <ds:schemaRefs>
    <ds:schemaRef ds:uri="http://schemas.microsoft.com/sharepoint/v3/contenttype/forms"/>
  </ds:schemaRefs>
</ds:datastoreItem>
</file>

<file path=customXml/itemProps3.xml><?xml version="1.0" encoding="utf-8"?>
<ds:datastoreItem xmlns:ds="http://schemas.openxmlformats.org/officeDocument/2006/customXml" ds:itemID="{64377B31-04FD-4014-BCA9-1BC6B0D9923B}"/>
</file>

<file path=customXml/itemProps4.xml><?xml version="1.0" encoding="utf-8"?>
<ds:datastoreItem xmlns:ds="http://schemas.openxmlformats.org/officeDocument/2006/customXml" ds:itemID="{53F12E3D-667A-4E0F-9D1B-83524FEDB6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SCUK%20Document%20Template.dotx</Template>
  <TotalTime>3</TotalTime>
  <Pages>4</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Save The Children</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Fauvet</dc:creator>
  <cp:keywords/>
  <dc:description/>
  <cp:lastModifiedBy>Francesca Fauvet</cp:lastModifiedBy>
  <cp:revision>1</cp:revision>
  <dcterms:created xsi:type="dcterms:W3CDTF">2024-04-08T20:31:00Z</dcterms:created>
  <dcterms:modified xsi:type="dcterms:W3CDTF">2024-04-08T20:42:00Z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0x010100DD3AE3FF0C5B214C86C29DAFCF1818ED</vt:lpwstr>
  </property>
  <property fmtid="{D5CDD505-2E9C-101B-9397-08002B2CF9AE}" pid="3" name="Order">
    <vt:r8>6191400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